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B896" w14:textId="77777777" w:rsidR="00AA0136" w:rsidRDefault="00134031">
      <w:pPr>
        <w:pStyle w:val="Titel"/>
      </w:pPr>
      <w:r>
        <w:t>Informativa</w:t>
      </w:r>
      <w:r>
        <w:rPr>
          <w:spacing w:val="-4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paraplegie.ch</w:t>
      </w:r>
    </w:p>
    <w:p w14:paraId="42441375" w14:textId="77777777" w:rsidR="00AA0136" w:rsidRDefault="00134031">
      <w:pPr>
        <w:pStyle w:val="Textkrper"/>
        <w:spacing w:before="192" w:line="259" w:lineRule="auto"/>
        <w:ind w:right="308"/>
      </w:pPr>
      <w:r>
        <w:t>L’intero Gruppo Svizzero Paraplegici (GSP) riserva la massima attenzione alla protezione dei dati. Fanno parte del</w:t>
      </w:r>
      <w:r>
        <w:rPr>
          <w:spacing w:val="1"/>
        </w:rPr>
        <w:t xml:space="preserve"> </w:t>
      </w:r>
      <w:r>
        <w:t>Gruppo Svizzero Paraplegici le seguenti organizzazioni: Fondazione svizzera per paraplegici, Centro svizzero per</w:t>
      </w:r>
      <w:r>
        <w:rPr>
          <w:spacing w:val="1"/>
        </w:rPr>
        <w:t xml:space="preserve"> </w:t>
      </w:r>
      <w:r>
        <w:t xml:space="preserve">paraplegici, Unione dei sostenitori, Ricerca svizzera per paraplegici, Associazione svizzera dei paraplegici, </w:t>
      </w:r>
      <w:proofErr w:type="spellStart"/>
      <w:r>
        <w:t>ParaHelp</w:t>
      </w:r>
      <w:proofErr w:type="spellEnd"/>
      <w:r>
        <w:t>,</w:t>
      </w:r>
      <w:r>
        <w:rPr>
          <w:spacing w:val="-47"/>
        </w:rPr>
        <w:t xml:space="preserve"> </w:t>
      </w:r>
      <w:proofErr w:type="spellStart"/>
      <w:r>
        <w:t>Orthotec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Sirmed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Hotel </w:t>
      </w:r>
      <w:proofErr w:type="spellStart"/>
      <w:r>
        <w:t>Sempachersee</w:t>
      </w:r>
      <w:proofErr w:type="spellEnd"/>
      <w:r>
        <w:t>,</w:t>
      </w:r>
      <w:r>
        <w:rPr>
          <w:spacing w:val="-2"/>
        </w:rPr>
        <w:t xml:space="preserve"> </w:t>
      </w:r>
      <w:r>
        <w:t>Active</w:t>
      </w:r>
      <w:r>
        <w:rPr>
          <w:spacing w:val="1"/>
        </w:rPr>
        <w:t xml:space="preserve"> </w:t>
      </w:r>
      <w:proofErr w:type="spellStart"/>
      <w:r>
        <w:t>Communication</w:t>
      </w:r>
      <w:proofErr w:type="spellEnd"/>
      <w:r>
        <w:t>.</w:t>
      </w:r>
    </w:p>
    <w:p w14:paraId="48AB357D" w14:textId="77777777" w:rsidR="00AA0136" w:rsidRDefault="00134031">
      <w:pPr>
        <w:pStyle w:val="Textkrper"/>
        <w:spacing w:before="159" w:line="259" w:lineRule="auto"/>
        <w:ind w:right="132"/>
      </w:pPr>
      <w:r>
        <w:t>Con la presente informativa sulla protezione dei dati desideriamo fornirvi informazioni circa il tipo, l’entità e lo scopo</w:t>
      </w:r>
      <w:r>
        <w:rPr>
          <w:spacing w:val="-47"/>
        </w:rPr>
        <w:t xml:space="preserve"> </w:t>
      </w:r>
      <w:r>
        <w:t>del trattamento dei dati personali all’interno della nostra offerta online e delle pagine web, delle funzioni e dei</w:t>
      </w:r>
      <w:r>
        <w:rPr>
          <w:spacing w:val="1"/>
        </w:rPr>
        <w:t xml:space="preserve"> </w:t>
      </w:r>
      <w:r>
        <w:t>contenuti</w:t>
      </w:r>
      <w:r>
        <w:rPr>
          <w:spacing w:val="-3"/>
        </w:rPr>
        <w:t xml:space="preserve"> </w:t>
      </w:r>
      <w:r>
        <w:t>a essa</w:t>
      </w:r>
      <w:r>
        <w:rPr>
          <w:spacing w:val="-1"/>
        </w:rPr>
        <w:t xml:space="preserve"> </w:t>
      </w:r>
      <w:r>
        <w:t>correlate</w:t>
      </w:r>
      <w:r>
        <w:rPr>
          <w:spacing w:val="-2"/>
        </w:rPr>
        <w:t xml:space="preserve"> </w:t>
      </w:r>
      <w:r>
        <w:t>(di</w:t>
      </w:r>
      <w:r>
        <w:rPr>
          <w:spacing w:val="-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denominati</w:t>
      </w:r>
      <w:r>
        <w:rPr>
          <w:spacing w:val="-3"/>
        </w:rPr>
        <w:t xml:space="preserve"> </w:t>
      </w:r>
      <w:r>
        <w:t>collettivamente</w:t>
      </w:r>
      <w:r>
        <w:rPr>
          <w:spacing w:val="-2"/>
        </w:rPr>
        <w:t xml:space="preserve"> </w:t>
      </w:r>
      <w:r>
        <w:t>“offerta</w:t>
      </w:r>
      <w:r>
        <w:rPr>
          <w:spacing w:val="-3"/>
        </w:rPr>
        <w:t xml:space="preserve"> </w:t>
      </w:r>
      <w:r>
        <w:t>online”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“sito</w:t>
      </w:r>
      <w:r>
        <w:rPr>
          <w:spacing w:val="-2"/>
        </w:rPr>
        <w:t xml:space="preserve"> </w:t>
      </w:r>
      <w:r>
        <w:t>web”).</w:t>
      </w:r>
    </w:p>
    <w:p w14:paraId="6B2FC8E9" w14:textId="77777777" w:rsidR="00AA0136" w:rsidRDefault="00134031">
      <w:pPr>
        <w:pStyle w:val="Textkrper"/>
        <w:spacing w:before="160" w:line="259" w:lineRule="auto"/>
        <w:ind w:right="358"/>
      </w:pPr>
      <w:r>
        <w:t>Le informative sulla protezione dei dati delle singole organizzazioni forniscono informazioni riguardo all’uso di altri</w:t>
      </w:r>
      <w:r>
        <w:rPr>
          <w:spacing w:val="-47"/>
        </w:rPr>
        <w:t xml:space="preserve"> </w:t>
      </w:r>
      <w:r>
        <w:t>dati personali non rilevati tramite il sito web paraplegie.ch. Vedi Fondazione svizzera per paraplegici e Unione dei</w:t>
      </w:r>
      <w:r>
        <w:rPr>
          <w:spacing w:val="1"/>
        </w:rPr>
        <w:t xml:space="preserve"> </w:t>
      </w:r>
      <w:r>
        <w:t xml:space="preserve">sostenitori, Centro svizzero per paraplegici, Ricerca svizzera per paraplegici, </w:t>
      </w:r>
      <w:proofErr w:type="spellStart"/>
      <w:r>
        <w:t>ParaHelp</w:t>
      </w:r>
      <w:proofErr w:type="spellEnd"/>
      <w:r>
        <w:t xml:space="preserve">, </w:t>
      </w:r>
      <w:proofErr w:type="spellStart"/>
      <w:r>
        <w:t>Orthotec</w:t>
      </w:r>
      <w:proofErr w:type="spellEnd"/>
      <w:r>
        <w:t xml:space="preserve">, </w:t>
      </w:r>
      <w:proofErr w:type="spellStart"/>
      <w:r>
        <w:t>Sirmed</w:t>
      </w:r>
      <w:proofErr w:type="spellEnd"/>
      <w:r>
        <w:t>, Hotel</w:t>
      </w:r>
      <w:r>
        <w:rPr>
          <w:spacing w:val="1"/>
        </w:rPr>
        <w:t xml:space="preserve"> </w:t>
      </w:r>
      <w:proofErr w:type="spellStart"/>
      <w:r>
        <w:t>Sempachersee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Active</w:t>
      </w:r>
      <w:r>
        <w:rPr>
          <w:spacing w:val="1"/>
        </w:rPr>
        <w:t xml:space="preserve"> </w:t>
      </w:r>
      <w:proofErr w:type="spellStart"/>
      <w:r>
        <w:t>Communication</w:t>
      </w:r>
      <w:proofErr w:type="spellEnd"/>
      <w:r>
        <w:t>.</w:t>
      </w:r>
    </w:p>
    <w:p w14:paraId="233B7DF2" w14:textId="77777777" w:rsidR="00AA0136" w:rsidRDefault="00134031">
      <w:pPr>
        <w:pStyle w:val="Textkrper"/>
        <w:spacing w:before="159" w:line="254" w:lineRule="auto"/>
        <w:ind w:right="248"/>
      </w:pPr>
      <w:r>
        <w:t>Trattiamo i dati personali degli utenti esclusivamente nel rispetto delle disposizioni in materia di protezione dei dati</w:t>
      </w:r>
      <w:r>
        <w:rPr>
          <w:spacing w:val="-47"/>
        </w:rPr>
        <w:t xml:space="preserve"> </w:t>
      </w:r>
      <w:r>
        <w:t>pertinenti</w:t>
      </w:r>
      <w:r>
        <w:rPr>
          <w:spacing w:val="-1"/>
        </w:rPr>
        <w:t xml:space="preserve"> </w:t>
      </w:r>
      <w:r>
        <w:t>(diritto</w:t>
      </w:r>
      <w:r>
        <w:rPr>
          <w:spacing w:val="-2"/>
        </w:rPr>
        <w:t xml:space="preserve"> </w:t>
      </w:r>
      <w:r>
        <w:t>svizzero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protezione dei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caso di</w:t>
      </w:r>
      <w:r>
        <w:rPr>
          <w:spacing w:val="-4"/>
        </w:rPr>
        <w:t xml:space="preserve"> </w:t>
      </w:r>
      <w:r>
        <w:t>applicazione dell’art.</w:t>
      </w:r>
      <w:r>
        <w:rPr>
          <w:spacing w:val="-4"/>
        </w:rPr>
        <w:t xml:space="preserve"> </w:t>
      </w:r>
      <w:r>
        <w:t>3 GDPR</w:t>
      </w:r>
      <w:r>
        <w:rPr>
          <w:spacing w:val="-3"/>
        </w:rPr>
        <w:t xml:space="preserve"> </w:t>
      </w:r>
      <w:r>
        <w:t>UE,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GDPR</w:t>
      </w:r>
      <w:r>
        <w:rPr>
          <w:spacing w:val="-6"/>
        </w:rPr>
        <w:t xml:space="preserve"> </w:t>
      </w:r>
      <w:r>
        <w:t>UE).</w:t>
      </w:r>
    </w:p>
    <w:p w14:paraId="3C5B6496" w14:textId="77777777" w:rsidR="00AA0136" w:rsidRDefault="00134031">
      <w:pPr>
        <w:pStyle w:val="berschrift1"/>
        <w:numPr>
          <w:ilvl w:val="0"/>
          <w:numId w:val="3"/>
        </w:numPr>
        <w:tabs>
          <w:tab w:val="left" w:pos="839"/>
          <w:tab w:val="left" w:pos="841"/>
        </w:tabs>
        <w:spacing w:before="167"/>
      </w:pPr>
      <w:r>
        <w:t>Chi</w:t>
      </w:r>
      <w:r>
        <w:rPr>
          <w:spacing w:val="-1"/>
        </w:rPr>
        <w:t xml:space="preserve"> </w:t>
      </w:r>
      <w:r>
        <w:t>risponde</w:t>
      </w:r>
      <w:r>
        <w:rPr>
          <w:spacing w:val="-2"/>
        </w:rPr>
        <w:t xml:space="preserve"> </w:t>
      </w:r>
      <w:r>
        <w:t>del trattamento</w:t>
      </w:r>
      <w:r>
        <w:rPr>
          <w:spacing w:val="-3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posso</w:t>
      </w:r>
      <w:r>
        <w:rPr>
          <w:spacing w:val="-2"/>
        </w:rPr>
        <w:t xml:space="preserve"> </w:t>
      </w:r>
      <w:r>
        <w:t>rivolgermi?</w:t>
      </w:r>
    </w:p>
    <w:p w14:paraId="192EA6C3" w14:textId="77777777" w:rsidR="00AA0136" w:rsidRDefault="00134031">
      <w:pPr>
        <w:pStyle w:val="Textkrper"/>
        <w:spacing w:before="27" w:line="454" w:lineRule="exact"/>
        <w:ind w:right="4010"/>
      </w:pPr>
      <w:r>
        <w:t>Il responsabile del trattamento dei dati rilevati tramite questo sito web è:</w:t>
      </w:r>
      <w:r>
        <w:rPr>
          <w:spacing w:val="-47"/>
        </w:rPr>
        <w:t xml:space="preserve"> </w:t>
      </w:r>
      <w:r>
        <w:t>Fondazione svizzera per paraplegici</w:t>
      </w:r>
    </w:p>
    <w:p w14:paraId="2DC03945" w14:textId="77777777" w:rsidR="00AA0136" w:rsidRDefault="00134031">
      <w:pPr>
        <w:pStyle w:val="Textkrper"/>
        <w:spacing w:line="256" w:lineRule="auto"/>
        <w:ind w:right="8484"/>
      </w:pPr>
      <w:r>
        <w:t xml:space="preserve">Guido A. </w:t>
      </w:r>
      <w:proofErr w:type="spellStart"/>
      <w:r>
        <w:t>Zäch</w:t>
      </w:r>
      <w:proofErr w:type="spellEnd"/>
      <w:r>
        <w:t xml:space="preserve"> </w:t>
      </w:r>
      <w:proofErr w:type="spellStart"/>
      <w:r>
        <w:t>Strasse</w:t>
      </w:r>
      <w:proofErr w:type="spellEnd"/>
      <w:r>
        <w:t xml:space="preserve"> 1</w:t>
      </w:r>
      <w:r>
        <w:rPr>
          <w:spacing w:val="-47"/>
        </w:rPr>
        <w:t xml:space="preserve"> </w:t>
      </w:r>
      <w:r>
        <w:t xml:space="preserve">6207 </w:t>
      </w:r>
      <w:proofErr w:type="spellStart"/>
      <w:r>
        <w:t>Nottwil</w:t>
      </w:r>
      <w:proofErr w:type="spellEnd"/>
      <w:r>
        <w:rPr>
          <w:spacing w:val="-1"/>
        </w:rPr>
        <w:t xml:space="preserve"> </w:t>
      </w:r>
      <w:r>
        <w:t>(LU)</w:t>
      </w:r>
    </w:p>
    <w:p w14:paraId="4261C8E9" w14:textId="77777777" w:rsidR="00AA0136" w:rsidRDefault="00134031">
      <w:pPr>
        <w:pStyle w:val="Textkrper"/>
        <w:spacing w:line="452" w:lineRule="exact"/>
        <w:ind w:right="4173"/>
      </w:pPr>
      <w:r>
        <w:t>L’incaricato aziendale della protezione dei dati è reperibile come segue:</w:t>
      </w:r>
      <w:r>
        <w:rPr>
          <w:spacing w:val="-47"/>
        </w:rPr>
        <w:t xml:space="preserve"> </w:t>
      </w:r>
      <w:r>
        <w:t>Gruppo Svizzero</w:t>
      </w:r>
      <w:r>
        <w:rPr>
          <w:spacing w:val="-1"/>
        </w:rPr>
        <w:t xml:space="preserve"> </w:t>
      </w:r>
      <w:r>
        <w:t>Paraplegici</w:t>
      </w:r>
    </w:p>
    <w:p w14:paraId="3C655901" w14:textId="77777777" w:rsidR="00AA0136" w:rsidRDefault="00134031">
      <w:pPr>
        <w:pStyle w:val="Textkrper"/>
        <w:spacing w:line="236" w:lineRule="exact"/>
      </w:pPr>
      <w:r>
        <w:t>Incaricato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dell’informazione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17144459" w14:textId="77777777" w:rsidR="00AA0136" w:rsidRDefault="00134031">
      <w:pPr>
        <w:pStyle w:val="Textkrper"/>
        <w:ind w:right="8484"/>
      </w:pPr>
      <w:r>
        <w:t xml:space="preserve">Guido A. </w:t>
      </w:r>
      <w:proofErr w:type="spellStart"/>
      <w:r>
        <w:t>Zäch</w:t>
      </w:r>
      <w:proofErr w:type="spellEnd"/>
      <w:r>
        <w:t xml:space="preserve"> </w:t>
      </w:r>
      <w:proofErr w:type="spellStart"/>
      <w:r>
        <w:t>Strasse</w:t>
      </w:r>
      <w:proofErr w:type="spellEnd"/>
      <w:r>
        <w:t xml:space="preserve"> 1</w:t>
      </w:r>
      <w:r>
        <w:rPr>
          <w:spacing w:val="-47"/>
        </w:rPr>
        <w:t xml:space="preserve"> </w:t>
      </w:r>
      <w:r>
        <w:t xml:space="preserve">6207 </w:t>
      </w:r>
      <w:proofErr w:type="spellStart"/>
      <w:r>
        <w:t>Nottwil</w:t>
      </w:r>
      <w:proofErr w:type="spellEnd"/>
    </w:p>
    <w:p w14:paraId="7F8EBAA8" w14:textId="77777777" w:rsidR="00AA0136" w:rsidRDefault="00134031">
      <w:pPr>
        <w:pStyle w:val="Textkrper"/>
        <w:spacing w:line="267" w:lineRule="exact"/>
      </w:pPr>
      <w:r>
        <w:t>E-mail:</w:t>
      </w:r>
      <w:r>
        <w:rPr>
          <w:spacing w:val="-6"/>
        </w:rPr>
        <w:t xml:space="preserve"> </w:t>
      </w:r>
      <w:hyperlink r:id="rId8">
        <w:r>
          <w:rPr>
            <w:color w:val="0562C1"/>
            <w:u w:val="single" w:color="0562C1"/>
          </w:rPr>
          <w:t>datenschutz@paraplegie.ch</w:t>
        </w:r>
      </w:hyperlink>
    </w:p>
    <w:p w14:paraId="219BC54E" w14:textId="77777777" w:rsidR="00AA0136" w:rsidRDefault="00AA0136">
      <w:pPr>
        <w:pStyle w:val="Textkrper"/>
        <w:spacing w:before="6"/>
        <w:ind w:left="0"/>
        <w:rPr>
          <w:sz w:val="17"/>
        </w:rPr>
      </w:pPr>
    </w:p>
    <w:p w14:paraId="6FED07FE" w14:textId="77777777" w:rsidR="00AA0136" w:rsidRDefault="00134031">
      <w:pPr>
        <w:pStyle w:val="Textkrper"/>
        <w:spacing w:before="57" w:line="259" w:lineRule="auto"/>
        <w:ind w:right="211"/>
      </w:pPr>
      <w:r>
        <w:t>Ogni persona interessata può rivolgersi per qualsiasi domanda ed eventuale proposta concernente la protezione dei</w:t>
      </w:r>
      <w:r>
        <w:rPr>
          <w:spacing w:val="-47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direttamente all’incaricato</w:t>
      </w:r>
      <w:r>
        <w:rPr>
          <w:spacing w:val="-2"/>
        </w:rPr>
        <w:t xml:space="preserve"> </w:t>
      </w:r>
      <w:r>
        <w:t>della sicurezza</w:t>
      </w:r>
      <w:r>
        <w:rPr>
          <w:spacing w:val="-1"/>
        </w:rPr>
        <w:t xml:space="preserve"> </w:t>
      </w:r>
      <w:r>
        <w:t>dell’informazione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 dei dati.</w:t>
      </w:r>
    </w:p>
    <w:p w14:paraId="73588020" w14:textId="77777777" w:rsidR="00AA0136" w:rsidRDefault="00AA0136">
      <w:pPr>
        <w:pStyle w:val="Textkrper"/>
        <w:spacing w:before="2"/>
        <w:ind w:left="0"/>
        <w:rPr>
          <w:sz w:val="24"/>
        </w:rPr>
      </w:pPr>
    </w:p>
    <w:p w14:paraId="25383859" w14:textId="77777777" w:rsidR="00AA0136" w:rsidRDefault="00134031">
      <w:pPr>
        <w:pStyle w:val="berschrift1"/>
        <w:numPr>
          <w:ilvl w:val="0"/>
          <w:numId w:val="3"/>
        </w:numPr>
        <w:tabs>
          <w:tab w:val="left" w:pos="839"/>
          <w:tab w:val="left" w:pos="841"/>
        </w:tabs>
        <w:spacing w:before="1"/>
      </w:pPr>
      <w:r>
        <w:t>Quali</w:t>
      </w:r>
      <w:r>
        <w:rPr>
          <w:spacing w:val="-1"/>
        </w:rPr>
        <w:t xml:space="preserve"> </w:t>
      </w:r>
      <w:r>
        <w:t>fonti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quali dati</w:t>
      </w:r>
      <w:r>
        <w:rPr>
          <w:spacing w:val="-3"/>
        </w:rPr>
        <w:t xml:space="preserve"> </w:t>
      </w:r>
      <w:r>
        <w:t>vengono</w:t>
      </w:r>
      <w:r>
        <w:rPr>
          <w:spacing w:val="-3"/>
        </w:rPr>
        <w:t xml:space="preserve"> </w:t>
      </w:r>
      <w:r>
        <w:t>rilevati?</w:t>
      </w:r>
    </w:p>
    <w:p w14:paraId="78D67762" w14:textId="77777777" w:rsidR="00AA0136" w:rsidRDefault="00134031">
      <w:pPr>
        <w:pStyle w:val="Listenabsatz"/>
        <w:numPr>
          <w:ilvl w:val="1"/>
          <w:numId w:val="3"/>
        </w:numPr>
        <w:tabs>
          <w:tab w:val="left" w:pos="828"/>
          <w:tab w:val="left" w:pos="829"/>
        </w:tabs>
        <w:spacing w:before="180"/>
        <w:ind w:hanging="710"/>
      </w:pPr>
      <w:r>
        <w:t>Dati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e file</w:t>
      </w:r>
      <w:r>
        <w:rPr>
          <w:spacing w:val="-3"/>
        </w:rPr>
        <w:t xml:space="preserve"> </w:t>
      </w:r>
      <w:r>
        <w:t>di log</w:t>
      </w:r>
    </w:p>
    <w:p w14:paraId="56AEEEA0" w14:textId="77777777" w:rsidR="00AA0136" w:rsidRDefault="00134031">
      <w:pPr>
        <w:pStyle w:val="Textkrper"/>
        <w:spacing w:before="185" w:line="256" w:lineRule="auto"/>
        <w:ind w:right="1029"/>
      </w:pPr>
      <w:r>
        <w:t>A ogni visita al sito Internet da parte di una persona o di un sistema automatizzato, il nostro provider rileva</w:t>
      </w:r>
      <w:r>
        <w:rPr>
          <w:spacing w:val="-47"/>
        </w:rPr>
        <w:t xml:space="preserve"> </w:t>
      </w:r>
      <w:r>
        <w:t>automaticamente una</w:t>
      </w:r>
      <w:r>
        <w:rPr>
          <w:spacing w:val="-1"/>
        </w:rPr>
        <w:t xml:space="preserve"> </w:t>
      </w:r>
      <w:r>
        <w:t>serie di</w:t>
      </w:r>
      <w:r>
        <w:rPr>
          <w:spacing w:val="-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e dati</w:t>
      </w:r>
      <w:r>
        <w:rPr>
          <w:spacing w:val="-4"/>
        </w:rPr>
        <w:t xml:space="preserve"> </w:t>
      </w:r>
      <w:r>
        <w:t>generici,</w:t>
      </w:r>
      <w:r>
        <w:rPr>
          <w:spacing w:val="-1"/>
        </w:rPr>
        <w:t xml:space="preserve"> </w:t>
      </w:r>
      <w:r>
        <w:t>salvandoli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log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server:</w:t>
      </w:r>
    </w:p>
    <w:p w14:paraId="10054C11" w14:textId="77777777" w:rsidR="00AA0136" w:rsidRDefault="00AA0136">
      <w:pPr>
        <w:pStyle w:val="Textkrper"/>
        <w:spacing w:before="3"/>
        <w:ind w:left="0"/>
        <w:rPr>
          <w:sz w:val="23"/>
        </w:rPr>
      </w:pPr>
    </w:p>
    <w:p w14:paraId="3643D6C8" w14:textId="77777777" w:rsidR="00AA0136" w:rsidRDefault="00134031">
      <w:pPr>
        <w:pStyle w:val="Listenabsatz"/>
        <w:numPr>
          <w:ilvl w:val="2"/>
          <w:numId w:val="3"/>
        </w:numPr>
        <w:tabs>
          <w:tab w:val="left" w:pos="1396"/>
          <w:tab w:val="left" w:pos="1397"/>
        </w:tabs>
        <w:spacing w:before="1"/>
        <w:ind w:hanging="361"/>
      </w:pPr>
      <w:r>
        <w:t>nome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pagine</w:t>
      </w:r>
      <w:r>
        <w:rPr>
          <w:spacing w:val="-3"/>
        </w:rPr>
        <w:t xml:space="preserve"> </w:t>
      </w:r>
      <w:r>
        <w:t>visitate;</w:t>
      </w:r>
    </w:p>
    <w:p w14:paraId="63938FBF" w14:textId="77777777" w:rsidR="00AA0136" w:rsidRDefault="00134031">
      <w:pPr>
        <w:pStyle w:val="Listenabsatz"/>
        <w:numPr>
          <w:ilvl w:val="2"/>
          <w:numId w:val="3"/>
        </w:numPr>
        <w:tabs>
          <w:tab w:val="left" w:pos="1396"/>
          <w:tab w:val="left" w:pos="1397"/>
        </w:tabs>
        <w:ind w:hanging="361"/>
      </w:pPr>
      <w:r>
        <w:t>tipo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versione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browser;</w:t>
      </w:r>
    </w:p>
    <w:p w14:paraId="2EFE6B1A" w14:textId="77777777" w:rsidR="00AA0136" w:rsidRDefault="00134031">
      <w:pPr>
        <w:pStyle w:val="Listenabsatz"/>
        <w:numPr>
          <w:ilvl w:val="2"/>
          <w:numId w:val="3"/>
        </w:numPr>
        <w:tabs>
          <w:tab w:val="left" w:pos="1396"/>
          <w:tab w:val="left" w:pos="1397"/>
        </w:tabs>
        <w:ind w:hanging="361"/>
      </w:pPr>
      <w:r>
        <w:t>sistema</w:t>
      </w:r>
      <w:r>
        <w:rPr>
          <w:spacing w:val="-8"/>
        </w:rPr>
        <w:t xml:space="preserve"> </w:t>
      </w:r>
      <w:r>
        <w:t>operativo</w:t>
      </w:r>
      <w:r>
        <w:rPr>
          <w:spacing w:val="-4"/>
        </w:rPr>
        <w:t xml:space="preserve"> </w:t>
      </w:r>
      <w:r>
        <w:t>utilizzato;</w:t>
      </w:r>
    </w:p>
    <w:p w14:paraId="715FA0AE" w14:textId="77777777" w:rsidR="00AA0136" w:rsidRDefault="00134031">
      <w:pPr>
        <w:pStyle w:val="Listenabsatz"/>
        <w:numPr>
          <w:ilvl w:val="2"/>
          <w:numId w:val="3"/>
        </w:numPr>
        <w:tabs>
          <w:tab w:val="left" w:pos="1396"/>
          <w:tab w:val="left" w:pos="1397"/>
        </w:tabs>
        <w:ind w:hanging="361"/>
      </w:pPr>
      <w:proofErr w:type="spellStart"/>
      <w:r>
        <w:t>referrer</w:t>
      </w:r>
      <w:proofErr w:type="spellEnd"/>
      <w:r>
        <w:rPr>
          <w:spacing w:val="-4"/>
        </w:rPr>
        <w:t xml:space="preserve"> </w:t>
      </w:r>
      <w:r>
        <w:t>URL</w:t>
      </w:r>
      <w:r>
        <w:rPr>
          <w:spacing w:val="-4"/>
        </w:rPr>
        <w:t xml:space="preserve"> </w:t>
      </w:r>
      <w:r>
        <w:t>(pagina</w:t>
      </w:r>
      <w:r>
        <w:rPr>
          <w:spacing w:val="-2"/>
        </w:rPr>
        <w:t xml:space="preserve"> </w:t>
      </w:r>
      <w:r>
        <w:t>visitata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precedenza);</w:t>
      </w:r>
    </w:p>
    <w:p w14:paraId="7CA4240D" w14:textId="77777777" w:rsidR="00AA0136" w:rsidRDefault="00134031">
      <w:pPr>
        <w:pStyle w:val="Listenabsatz"/>
        <w:numPr>
          <w:ilvl w:val="2"/>
          <w:numId w:val="3"/>
        </w:numPr>
        <w:tabs>
          <w:tab w:val="left" w:pos="1396"/>
          <w:tab w:val="left" w:pos="1397"/>
        </w:tabs>
        <w:spacing w:before="1" w:line="267" w:lineRule="exact"/>
        <w:ind w:hanging="361"/>
      </w:pPr>
      <w:r>
        <w:t>indirizzo</w:t>
      </w:r>
      <w:r>
        <w:rPr>
          <w:spacing w:val="-1"/>
        </w:rPr>
        <w:t xml:space="preserve"> </w:t>
      </w:r>
      <w:r>
        <w:t>IP;</w:t>
      </w:r>
    </w:p>
    <w:p w14:paraId="4007F5D7" w14:textId="77777777" w:rsidR="00AA0136" w:rsidRDefault="00134031">
      <w:pPr>
        <w:pStyle w:val="Listenabsatz"/>
        <w:numPr>
          <w:ilvl w:val="2"/>
          <w:numId w:val="3"/>
        </w:numPr>
        <w:tabs>
          <w:tab w:val="left" w:pos="1396"/>
          <w:tab w:val="left" w:pos="1397"/>
        </w:tabs>
        <w:spacing w:line="267" w:lineRule="exact"/>
        <w:ind w:hanging="361"/>
      </w:pP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server;</w:t>
      </w:r>
    </w:p>
    <w:p w14:paraId="0C6F2156" w14:textId="77777777" w:rsidR="00AA0136" w:rsidRDefault="00134031">
      <w:pPr>
        <w:pStyle w:val="Listenabsatz"/>
        <w:numPr>
          <w:ilvl w:val="2"/>
          <w:numId w:val="3"/>
        </w:numPr>
        <w:tabs>
          <w:tab w:val="left" w:pos="1396"/>
          <w:tab w:val="left" w:pos="1397"/>
        </w:tabs>
        <w:ind w:hanging="361"/>
      </w:pPr>
      <w:r>
        <w:t>motori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utilizzati;</w:t>
      </w:r>
    </w:p>
    <w:p w14:paraId="1E5E86C2" w14:textId="77777777" w:rsidR="00AA0136" w:rsidRDefault="00134031">
      <w:pPr>
        <w:pStyle w:val="Listenabsatz"/>
        <w:numPr>
          <w:ilvl w:val="2"/>
          <w:numId w:val="3"/>
        </w:numPr>
        <w:tabs>
          <w:tab w:val="left" w:pos="1396"/>
          <w:tab w:val="left" w:pos="1397"/>
        </w:tabs>
        <w:ind w:hanging="361"/>
      </w:pPr>
      <w:r>
        <w:t>file</w:t>
      </w:r>
      <w:r>
        <w:rPr>
          <w:spacing w:val="-2"/>
        </w:rPr>
        <w:t xml:space="preserve"> </w:t>
      </w:r>
      <w:r>
        <w:t>scaricati.</w:t>
      </w:r>
    </w:p>
    <w:p w14:paraId="2B6481E4" w14:textId="77777777" w:rsidR="00AA0136" w:rsidRDefault="00AA0136">
      <w:pPr>
        <w:pStyle w:val="Textkrper"/>
        <w:spacing w:before="6"/>
        <w:ind w:left="0"/>
        <w:rPr>
          <w:sz w:val="30"/>
        </w:rPr>
      </w:pPr>
    </w:p>
    <w:p w14:paraId="49D7D142" w14:textId="77777777" w:rsidR="00AA0136" w:rsidRDefault="00134031">
      <w:pPr>
        <w:pStyle w:val="Textkrper"/>
        <w:spacing w:line="321" w:lineRule="auto"/>
        <w:ind w:right="333"/>
        <w:jc w:val="both"/>
      </w:pPr>
      <w:r>
        <w:t>Per la FSP, questi dati, ed eventualmente i commenti o altri interventi lasciati dagli utenti, possono essere associati</w:t>
      </w:r>
      <w:r>
        <w:rPr>
          <w:spacing w:val="-47"/>
        </w:rPr>
        <w:t xml:space="preserve"> </w:t>
      </w:r>
      <w:r>
        <w:t>solo al vostro indirizzo IP. Non viene stabilito alcun nesso tra questi dati e altre informazioni sulla vostra persona in</w:t>
      </w:r>
      <w:r>
        <w:rPr>
          <w:spacing w:val="-47"/>
        </w:rPr>
        <w:t xml:space="preserve"> </w:t>
      </w:r>
      <w:r>
        <w:t>possesso della FSP.</w:t>
      </w:r>
    </w:p>
    <w:p w14:paraId="7783AB1D" w14:textId="77777777" w:rsidR="00AA0136" w:rsidRDefault="00AA0136">
      <w:pPr>
        <w:spacing w:line="321" w:lineRule="auto"/>
        <w:jc w:val="both"/>
        <w:sectPr w:rsidR="00AA0136">
          <w:type w:val="continuous"/>
          <w:pgSz w:w="11910" w:h="16840"/>
          <w:pgMar w:top="680" w:right="600" w:bottom="280" w:left="600" w:header="720" w:footer="720" w:gutter="0"/>
          <w:cols w:space="720"/>
        </w:sectPr>
      </w:pPr>
    </w:p>
    <w:p w14:paraId="11486515" w14:textId="77777777" w:rsidR="00AA0136" w:rsidRDefault="00134031">
      <w:pPr>
        <w:pStyle w:val="Textkrper"/>
        <w:spacing w:before="41" w:line="256" w:lineRule="auto"/>
        <w:ind w:right="589" w:hanging="1"/>
      </w:pPr>
      <w:r>
        <w:lastRenderedPageBreak/>
        <w:t>Siete liberi di decidere se desiderate comunicarci dati personali attraverso il formulario di contatto o per e-mail.</w:t>
      </w:r>
      <w:r>
        <w:rPr>
          <w:spacing w:val="-47"/>
        </w:rPr>
        <w:t xml:space="preserve"> </w:t>
      </w:r>
      <w:r>
        <w:t>Utilizziamo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 personali</w:t>
      </w:r>
      <w:r>
        <w:rPr>
          <w:spacing w:val="-6"/>
        </w:rPr>
        <w:t xml:space="preserve"> </w:t>
      </w:r>
      <w:r>
        <w:t>inseriti al</w:t>
      </w:r>
      <w:r>
        <w:rPr>
          <w:spacing w:val="-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scopo</w:t>
      </w:r>
      <w:r>
        <w:rPr>
          <w:spacing w:val="-2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(ad</w:t>
      </w:r>
      <w:r>
        <w:rPr>
          <w:spacing w:val="-2"/>
        </w:rPr>
        <w:t xml:space="preserve"> </w:t>
      </w:r>
      <w:r>
        <w:t>es. per</w:t>
      </w:r>
      <w:r>
        <w:rPr>
          <w:spacing w:val="-1"/>
        </w:rPr>
        <w:t xml:space="preserve"> </w:t>
      </w:r>
      <w:r>
        <w:t>stabilire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contatto).</w:t>
      </w:r>
    </w:p>
    <w:p w14:paraId="215A9FB0" w14:textId="77777777" w:rsidR="00AA0136" w:rsidRDefault="00134031">
      <w:pPr>
        <w:pStyle w:val="Listenabsatz"/>
        <w:numPr>
          <w:ilvl w:val="1"/>
          <w:numId w:val="3"/>
        </w:numPr>
        <w:tabs>
          <w:tab w:val="left" w:pos="828"/>
          <w:tab w:val="left" w:pos="829"/>
        </w:tabs>
        <w:spacing w:before="162"/>
      </w:pPr>
      <w:r>
        <w:t>Cookie</w:t>
      </w:r>
    </w:p>
    <w:p w14:paraId="2CACDA3C" w14:textId="77777777" w:rsidR="00AA0136" w:rsidRDefault="00134031">
      <w:pPr>
        <w:pStyle w:val="Textkrper"/>
        <w:spacing w:before="185" w:line="256" w:lineRule="auto"/>
        <w:ind w:right="281"/>
      </w:pPr>
      <w:r>
        <w:t>I cookie sono informazioni che vengono trasmesse dal nostro server web o dai server web di utenti e qui salvati per</w:t>
      </w:r>
      <w:r>
        <w:rPr>
          <w:spacing w:val="-47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consultazione</w:t>
      </w:r>
      <w:r>
        <w:rPr>
          <w:spacing w:val="-1"/>
        </w:rPr>
        <w:t xml:space="preserve"> </w:t>
      </w:r>
      <w:r>
        <w:t>successiva.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cookie</w:t>
      </w:r>
      <w:r>
        <w:rPr>
          <w:spacing w:val="-2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piccoli</w:t>
      </w:r>
      <w:r>
        <w:rPr>
          <w:spacing w:val="-2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memorizzazione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informazioni.</w:t>
      </w:r>
    </w:p>
    <w:p w14:paraId="7E3D0B95" w14:textId="77777777" w:rsidR="00AA0136" w:rsidRDefault="00AA0136">
      <w:pPr>
        <w:pStyle w:val="Textkrper"/>
        <w:ind w:left="0"/>
        <w:rPr>
          <w:sz w:val="24"/>
        </w:rPr>
      </w:pPr>
    </w:p>
    <w:p w14:paraId="06F24087" w14:textId="77777777" w:rsidR="00AA0136" w:rsidRDefault="00134031">
      <w:pPr>
        <w:pStyle w:val="Textkrper"/>
        <w:spacing w:before="1" w:line="259" w:lineRule="auto"/>
        <w:ind w:right="543"/>
      </w:pPr>
      <w:r>
        <w:t>Se gli utenti non desiderano che i cookie vengano salvati sul proprio computer, viene chiesto loro di disattivare</w:t>
      </w:r>
      <w:r>
        <w:rPr>
          <w:spacing w:val="1"/>
        </w:rPr>
        <w:t xml:space="preserve"> </w:t>
      </w:r>
      <w:r>
        <w:t>l’opzione corrispondente nelle impostazioni di sistema del loro browser. I cookie memorizzati possono essere</w:t>
      </w:r>
      <w:r>
        <w:rPr>
          <w:spacing w:val="1"/>
        </w:rPr>
        <w:t xml:space="preserve"> </w:t>
      </w:r>
      <w:r>
        <w:t>eliminati nelle impostazioni di sistema del browser. L’esclusione dei cookie può portare a restrizioni funzionali di</w:t>
      </w:r>
      <w:r>
        <w:rPr>
          <w:spacing w:val="-47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t>offerta</w:t>
      </w:r>
      <w:r>
        <w:rPr>
          <w:spacing w:val="-2"/>
        </w:rPr>
        <w:t xml:space="preserve"> </w:t>
      </w:r>
      <w:r>
        <w:t>online.</w:t>
      </w:r>
    </w:p>
    <w:p w14:paraId="16A23604" w14:textId="77777777" w:rsidR="00AA0136" w:rsidRDefault="00AA0136">
      <w:pPr>
        <w:pStyle w:val="Textkrper"/>
        <w:spacing w:before="8"/>
        <w:ind w:left="0"/>
        <w:rPr>
          <w:sz w:val="23"/>
        </w:rPr>
      </w:pPr>
    </w:p>
    <w:p w14:paraId="67FEE90E" w14:textId="77777777" w:rsidR="00AA0136" w:rsidRDefault="00134031">
      <w:pPr>
        <w:pStyle w:val="Textkrper"/>
        <w:spacing w:line="259" w:lineRule="auto"/>
        <w:ind w:right="163"/>
      </w:pPr>
      <w:r>
        <w:t>Potete opporvi all’utilizzo di cookie impiegati ai fini della misurazione della copertura e per scopi pubblicitari</w:t>
      </w:r>
      <w:r>
        <w:rPr>
          <w:spacing w:val="1"/>
        </w:rPr>
        <w:t xml:space="preserve"> </w:t>
      </w:r>
      <w:r>
        <w:t xml:space="preserve">visitando il sito di disattivazione della Network Advertising </w:t>
      </w:r>
      <w:proofErr w:type="spellStart"/>
      <w:r>
        <w:t>Initiative</w:t>
      </w:r>
      <w:proofErr w:type="spellEnd"/>
      <w:r>
        <w:t xml:space="preserve"> (</w:t>
      </w:r>
      <w:hyperlink r:id="rId9">
        <w:r>
          <w:t>http://optout.networkadvertising.org/</w:t>
        </w:r>
      </w:hyperlink>
      <w:r>
        <w:t>) e anche</w:t>
      </w:r>
      <w:r>
        <w:rPr>
          <w:spacing w:val="-47"/>
        </w:rPr>
        <w:t xml:space="preserve"> </w:t>
      </w:r>
      <w:r>
        <w:t>il sito web statunitense (</w:t>
      </w:r>
      <w:hyperlink r:id="rId10">
        <w:r>
          <w:t>http://www.aboutads.info/choices</w:t>
        </w:r>
      </w:hyperlink>
      <w:r>
        <w:t>) o il sito web europeo</w:t>
      </w:r>
      <w:r>
        <w:rPr>
          <w:spacing w:val="1"/>
        </w:rPr>
        <w:t xml:space="preserve"> </w:t>
      </w:r>
      <w:r>
        <w:t>(</w:t>
      </w:r>
      <w:hyperlink r:id="rId11">
        <w:r>
          <w:t>http://www.youronlinechoices.com/uk/your-ad-choices/</w:t>
        </w:r>
      </w:hyperlink>
      <w:r>
        <w:t>).</w:t>
      </w:r>
    </w:p>
    <w:p w14:paraId="393FA15E" w14:textId="77777777" w:rsidR="00EE236F" w:rsidRDefault="00EE236F">
      <w:pPr>
        <w:pStyle w:val="Textkrper"/>
        <w:spacing w:line="259" w:lineRule="auto"/>
        <w:ind w:right="163"/>
      </w:pPr>
    </w:p>
    <w:p w14:paraId="591E6079" w14:textId="77777777" w:rsidR="00EE236F" w:rsidRPr="00CA7961" w:rsidRDefault="00EE236F" w:rsidP="00676F6B">
      <w:pPr>
        <w:pStyle w:val="Listenabsatz"/>
        <w:numPr>
          <w:ilvl w:val="1"/>
          <w:numId w:val="3"/>
        </w:numPr>
        <w:tabs>
          <w:tab w:val="left" w:pos="828"/>
          <w:tab w:val="left" w:pos="829"/>
        </w:tabs>
        <w:spacing w:before="155"/>
      </w:pPr>
      <w:r w:rsidRPr="00CA7961">
        <w:t xml:space="preserve">LinkedIn Analytics e LinkedIn </w:t>
      </w:r>
      <w:proofErr w:type="spellStart"/>
      <w:r w:rsidRPr="00CA7961">
        <w:t>Ads</w:t>
      </w:r>
      <w:proofErr w:type="spellEnd"/>
    </w:p>
    <w:p w14:paraId="7D67ED2D" w14:textId="77777777" w:rsidR="00EE236F" w:rsidRPr="00CA7961" w:rsidRDefault="00EE236F" w:rsidP="00EE236F">
      <w:pPr>
        <w:pStyle w:val="Textkrper"/>
        <w:spacing w:before="183" w:line="254" w:lineRule="auto"/>
        <w:ind w:right="278"/>
      </w:pPr>
      <w:r w:rsidRPr="00CA7961">
        <w:t xml:space="preserve">Sul nostro sito impieghiamo la tecnologia Conversion Tracking nonché la funzione di </w:t>
      </w:r>
      <w:proofErr w:type="spellStart"/>
      <w:r w:rsidRPr="00CA7961">
        <w:t>Retargeting</w:t>
      </w:r>
      <w:proofErr w:type="spellEnd"/>
      <w:r w:rsidRPr="00CA7961">
        <w:t xml:space="preserve"> della LinkedIn Corporation.</w:t>
      </w:r>
    </w:p>
    <w:p w14:paraId="1702D4C8" w14:textId="77777777" w:rsidR="00EE236F" w:rsidRPr="00CA7961" w:rsidRDefault="00EE236F" w:rsidP="00EE236F">
      <w:pPr>
        <w:pStyle w:val="Textkrper"/>
        <w:spacing w:before="183" w:line="254" w:lineRule="auto"/>
        <w:ind w:right="278"/>
      </w:pPr>
      <w:r w:rsidRPr="00CA7961">
        <w:t>Con l’aiuto di questa tecnologia è possibile proporre agli utenti del sito degli annunci pubblicitari personalizzati. Inoltre, consente di creare dei rapporti anonimi relativi alla performance di attività pubblicitarie nonché informazioni sull’interazione con il sito web. A tale proposito, su questo sito web è stato integrato il LinkedIn Insight Tag, attraverso il quale viene stabilita una connessione con il server di LinkedIn, premesso che utilizziate tale sito e in parallelo abbiate effettuato il login al vostro account LinkedIn.</w:t>
      </w:r>
    </w:p>
    <w:p w14:paraId="62A9B2D4" w14:textId="77777777" w:rsidR="00EE236F" w:rsidRPr="00CA7961" w:rsidRDefault="00EE236F" w:rsidP="00EE236F">
      <w:pPr>
        <w:pStyle w:val="Textkrper"/>
        <w:spacing w:before="183" w:line="254" w:lineRule="auto"/>
        <w:ind w:right="278"/>
      </w:pPr>
      <w:r w:rsidRPr="00CA7961">
        <w:t>Nella «Dichiarazione sulla protezione dei dati» di LinkedIn, consultabile nell’</w:t>
      </w:r>
      <w:hyperlink r:id="rId12" w:history="1">
        <w:r w:rsidRPr="00CA7961">
          <w:rPr>
            <w:rStyle w:val="Hyperlink"/>
            <w:color w:val="548DD4" w:themeColor="text2" w:themeTint="99"/>
          </w:rPr>
          <w:t>Informativa sui cookie | LinkedIn</w:t>
        </w:r>
      </w:hyperlink>
      <w:r w:rsidRPr="00CA7961">
        <w:t xml:space="preserve">, trovate ulteriori informazioni relative alla raccolta e all’uso dei dati nonché alle opzioni e ai vostri diritti ai fini della tutela della vostra privacy. Dopo aver effettuato il login al vostro profilo LinkedIn, al seguente link potete disattivare la rilevazione dei dati in qualsiasi momento: </w:t>
      </w:r>
      <w:hyperlink r:id="rId13" w:history="1">
        <w:r w:rsidRPr="00CA7961">
          <w:rPr>
            <w:rStyle w:val="Hyperlink"/>
            <w:color w:val="49A1FA"/>
          </w:rPr>
          <w:t>https://www.linkedin.com/psettings/enhanced-advertising</w:t>
        </w:r>
      </w:hyperlink>
      <w:r w:rsidRPr="00CA7961">
        <w:t>.</w:t>
      </w:r>
    </w:p>
    <w:p w14:paraId="233E555F" w14:textId="77777777" w:rsidR="00EE236F" w:rsidRDefault="00EE236F">
      <w:pPr>
        <w:pStyle w:val="Textkrper"/>
        <w:spacing w:line="259" w:lineRule="auto"/>
        <w:ind w:right="163"/>
      </w:pPr>
    </w:p>
    <w:p w14:paraId="295DD5A2" w14:textId="77777777" w:rsidR="00AA0136" w:rsidRDefault="00134031">
      <w:pPr>
        <w:pStyle w:val="Listenabsatz"/>
        <w:numPr>
          <w:ilvl w:val="1"/>
          <w:numId w:val="3"/>
        </w:numPr>
        <w:tabs>
          <w:tab w:val="left" w:pos="828"/>
          <w:tab w:val="left" w:pos="829"/>
        </w:tabs>
        <w:spacing w:before="155"/>
      </w:pPr>
      <w:r>
        <w:t>Google</w:t>
      </w:r>
      <w:r>
        <w:rPr>
          <w:spacing w:val="-1"/>
        </w:rPr>
        <w:t xml:space="preserve"> </w:t>
      </w:r>
      <w:r>
        <w:t>Analytics</w:t>
      </w:r>
    </w:p>
    <w:p w14:paraId="0FD98391" w14:textId="77777777" w:rsidR="00AA0136" w:rsidRDefault="00134031">
      <w:pPr>
        <w:pStyle w:val="Textkrper"/>
        <w:spacing w:before="185" w:line="259" w:lineRule="auto"/>
        <w:ind w:left="119" w:right="142"/>
      </w:pPr>
      <w:r>
        <w:t>Su questo</w:t>
      </w:r>
      <w:r>
        <w:rPr>
          <w:spacing w:val="1"/>
        </w:rPr>
        <w:t xml:space="preserve"> </w:t>
      </w:r>
      <w:r>
        <w:t>sito utilizziamo</w:t>
      </w:r>
      <w:r>
        <w:rPr>
          <w:spacing w:val="1"/>
        </w:rPr>
        <w:t xml:space="preserve"> </w:t>
      </w:r>
      <w:r>
        <w:t>Google</w:t>
      </w:r>
      <w:r>
        <w:rPr>
          <w:spacing w:val="3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(con</w:t>
      </w:r>
      <w:r>
        <w:rPr>
          <w:spacing w:val="1"/>
        </w:rPr>
        <w:t xml:space="preserve"> </w:t>
      </w:r>
      <w:r>
        <w:t>funzione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spellStart"/>
      <w:r>
        <w:t>anonimizzazione</w:t>
      </w:r>
      <w:proofErr w:type="spellEnd"/>
      <w:r>
        <w:t>).</w:t>
      </w:r>
      <w:r>
        <w:rPr>
          <w:spacing w:val="2"/>
        </w:rPr>
        <w:t xml:space="preserve"> </w:t>
      </w:r>
      <w:r>
        <w:t>Google</w:t>
      </w:r>
      <w:r>
        <w:rPr>
          <w:spacing w:val="2"/>
        </w:rPr>
        <w:t xml:space="preserve"> </w:t>
      </w:r>
      <w:r>
        <w:t>Analytics</w:t>
      </w:r>
      <w:r>
        <w:rPr>
          <w:spacing w:val="2"/>
        </w:rPr>
        <w:t xml:space="preserve"> </w:t>
      </w:r>
      <w:r>
        <w:t>è un servizio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analisi web. L’analisi web è la raccolta e l’analisi di dati sul comportamento dei visitatori di siti Internet. Un servizio di</w:t>
      </w:r>
      <w:r>
        <w:rPr>
          <w:spacing w:val="-47"/>
        </w:rPr>
        <w:t xml:space="preserve"> </w:t>
      </w:r>
      <w:r>
        <w:t>analisi web raccoglie, tra l’altro, i dati sulla pagina Internet da cui una persona interessata è giunta a una pagina</w:t>
      </w:r>
      <w:r>
        <w:rPr>
          <w:spacing w:val="1"/>
        </w:rPr>
        <w:t xml:space="preserve"> </w:t>
      </w:r>
      <w:r>
        <w:t>Internet (cosiddetti “</w:t>
      </w:r>
      <w:proofErr w:type="spellStart"/>
      <w:r>
        <w:t>referrer</w:t>
      </w:r>
      <w:proofErr w:type="spellEnd"/>
      <w:r>
        <w:t xml:space="preserve">”), su quali </w:t>
      </w:r>
      <w:proofErr w:type="spellStart"/>
      <w:r>
        <w:t>sottopagine</w:t>
      </w:r>
      <w:proofErr w:type="spellEnd"/>
      <w:r>
        <w:t xml:space="preserve"> sono state visitate o con quale frequenza e per quale durata è</w:t>
      </w:r>
      <w:r>
        <w:rPr>
          <w:spacing w:val="1"/>
        </w:rPr>
        <w:t xml:space="preserve"> </w:t>
      </w:r>
      <w:r>
        <w:t>stata</w:t>
      </w:r>
      <w:r>
        <w:rPr>
          <w:spacing w:val="-2"/>
        </w:rPr>
        <w:t xml:space="preserve"> </w:t>
      </w:r>
      <w:r>
        <w:t>visitata una</w:t>
      </w:r>
      <w:r>
        <w:rPr>
          <w:spacing w:val="1"/>
        </w:rPr>
        <w:t xml:space="preserve"> </w:t>
      </w:r>
      <w:proofErr w:type="spellStart"/>
      <w:r>
        <w:t>sottopagina</w:t>
      </w:r>
      <w:proofErr w:type="spellEnd"/>
      <w:r>
        <w:t>. Un’analisi</w:t>
      </w:r>
      <w:r>
        <w:rPr>
          <w:spacing w:val="1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impiegata</w:t>
      </w:r>
      <w:r>
        <w:rPr>
          <w:spacing w:val="1"/>
        </w:rPr>
        <w:t xml:space="preserve"> </w:t>
      </w:r>
      <w:r>
        <w:t>prevalentemente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ottimizzare</w:t>
      </w:r>
      <w:r>
        <w:rPr>
          <w:spacing w:val="1"/>
        </w:rPr>
        <w:t xml:space="preserve"> </w:t>
      </w:r>
      <w:r>
        <w:t>una pagina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e per</w:t>
      </w:r>
      <w:r>
        <w:rPr>
          <w:spacing w:val="-2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un’analisi</w:t>
      </w:r>
      <w:r>
        <w:rPr>
          <w:spacing w:val="-3"/>
        </w:rPr>
        <w:t xml:space="preserve"> </w:t>
      </w:r>
      <w:r>
        <w:t>costi-benefici della</w:t>
      </w:r>
      <w:r>
        <w:rPr>
          <w:spacing w:val="-4"/>
        </w:rPr>
        <w:t xml:space="preserve"> </w:t>
      </w:r>
      <w:r>
        <w:t>pubblicità su</w:t>
      </w:r>
      <w:r>
        <w:rPr>
          <w:spacing w:val="-1"/>
        </w:rPr>
        <w:t xml:space="preserve"> </w:t>
      </w:r>
      <w:r>
        <w:t>Internet.</w:t>
      </w:r>
    </w:p>
    <w:p w14:paraId="38B39E19" w14:textId="68645CF9" w:rsidR="002F2337" w:rsidRDefault="002F2337">
      <w:pPr>
        <w:pStyle w:val="Textkrper"/>
        <w:spacing w:before="185" w:line="259" w:lineRule="auto"/>
        <w:ind w:left="119" w:right="142"/>
      </w:pPr>
      <w:r w:rsidRPr="002F2337">
        <w:t xml:space="preserve">Utilizziamo Google </w:t>
      </w:r>
      <w:proofErr w:type="spellStart"/>
      <w:r w:rsidRPr="002F2337">
        <w:t>Signals</w:t>
      </w:r>
      <w:proofErr w:type="spellEnd"/>
      <w:r w:rsidRPr="002F2337">
        <w:t xml:space="preserve">. In questo modo Google Analytics acquisisce informazioni aggiuntive sugli utenti che hanno attivato annunci personalizzati (interessi e dati demografici) e gli annunci possono essere trasmessi a questi utenti in campagne di </w:t>
      </w:r>
      <w:proofErr w:type="spellStart"/>
      <w:r w:rsidRPr="002F2337">
        <w:t>remarketing</w:t>
      </w:r>
      <w:proofErr w:type="spellEnd"/>
      <w:r w:rsidRPr="002F2337">
        <w:t xml:space="preserve"> cross-device.</w:t>
      </w:r>
    </w:p>
    <w:p w14:paraId="269911BE" w14:textId="77777777" w:rsidR="00AA0136" w:rsidRDefault="00134031">
      <w:pPr>
        <w:pStyle w:val="Textkrper"/>
        <w:spacing w:line="259" w:lineRule="auto"/>
        <w:ind w:left="1538" w:right="191"/>
      </w:pPr>
      <w:r>
        <w:t xml:space="preserve">La società di gestione della componente Google Analytics è la Google Inc., 1600 </w:t>
      </w:r>
      <w:proofErr w:type="spellStart"/>
      <w:r>
        <w:t>Amphitheatre</w:t>
      </w:r>
      <w:proofErr w:type="spellEnd"/>
      <w:r>
        <w:t xml:space="preserve"> </w:t>
      </w:r>
      <w:proofErr w:type="spellStart"/>
      <w:r>
        <w:t>Pkwy</w:t>
      </w:r>
      <w:proofErr w:type="spellEnd"/>
      <w:r>
        <w:t>,</w:t>
      </w:r>
      <w:r>
        <w:rPr>
          <w:spacing w:val="-47"/>
        </w:rPr>
        <w:t xml:space="preserve"> </w:t>
      </w:r>
      <w:r>
        <w:t>Mountain</w:t>
      </w:r>
      <w:r>
        <w:rPr>
          <w:spacing w:val="-2"/>
        </w:rPr>
        <w:t xml:space="preserve"> </w:t>
      </w:r>
      <w:proofErr w:type="spellStart"/>
      <w:r>
        <w:t>View</w:t>
      </w:r>
      <w:proofErr w:type="spellEnd"/>
      <w:r>
        <w:t>,</w:t>
      </w:r>
      <w:r>
        <w:rPr>
          <w:spacing w:val="-2"/>
        </w:rPr>
        <w:t xml:space="preserve"> </w:t>
      </w:r>
      <w:r>
        <w:t>CA 94043-1351,</w:t>
      </w:r>
      <w:r>
        <w:rPr>
          <w:spacing w:val="-2"/>
        </w:rPr>
        <w:t xml:space="preserve"> </w:t>
      </w:r>
      <w:r>
        <w:t>USA.</w:t>
      </w:r>
    </w:p>
    <w:p w14:paraId="594A651D" w14:textId="77777777" w:rsidR="00AA0136" w:rsidRDefault="00134031">
      <w:pPr>
        <w:pStyle w:val="Textkrper"/>
        <w:spacing w:line="259" w:lineRule="auto"/>
        <w:ind w:right="669"/>
      </w:pPr>
      <w:r>
        <w:t>Google è certificata ai sensi dell’accordo Privacy Shield e offre quindi una garanzia di conformità alla normativa</w:t>
      </w:r>
      <w:r>
        <w:rPr>
          <w:spacing w:val="-47"/>
        </w:rPr>
        <w:t xml:space="preserve"> </w:t>
      </w:r>
      <w:r>
        <w:t>europea in materia di protezione dei dati</w:t>
      </w:r>
      <w:r>
        <w:rPr>
          <w:spacing w:val="1"/>
        </w:rPr>
        <w:t xml:space="preserve"> </w:t>
      </w:r>
      <w:r>
        <w:t>(</w:t>
      </w:r>
      <w:hyperlink r:id="rId14">
        <w:r>
          <w:t>https://www.privacyshield.gov/participant?id=a2zt000000001L5AAI&amp;status=Active</w:t>
        </w:r>
      </w:hyperlink>
      <w:r>
        <w:t>).</w:t>
      </w:r>
    </w:p>
    <w:p w14:paraId="1615E121" w14:textId="77777777" w:rsidR="00AA0136" w:rsidRDefault="00AA0136">
      <w:pPr>
        <w:pStyle w:val="Textkrper"/>
        <w:spacing w:before="7"/>
        <w:ind w:left="0"/>
        <w:rPr>
          <w:sz w:val="23"/>
        </w:rPr>
      </w:pPr>
    </w:p>
    <w:p w14:paraId="606A6F6D" w14:textId="77777777" w:rsidR="00AA0136" w:rsidRDefault="00134031">
      <w:pPr>
        <w:pStyle w:val="Textkrper"/>
        <w:spacing w:line="259" w:lineRule="auto"/>
        <w:ind w:left="119" w:right="132"/>
      </w:pPr>
      <w:r>
        <w:t>Google utilizzerà queste informazioni per nostro conto al fine di valutare l’utilizzo della nostra offerta online da parte</w:t>
      </w:r>
      <w:r>
        <w:rPr>
          <w:spacing w:val="-47"/>
        </w:rPr>
        <w:t xml:space="preserve"> </w:t>
      </w:r>
      <w:r>
        <w:t>degli utenti, per stilare report sulle attività all'interno di questa offerta online e per fornirci ulteriori servizi associati</w:t>
      </w:r>
      <w:r>
        <w:rPr>
          <w:spacing w:val="1"/>
        </w:rPr>
        <w:t xml:space="preserve"> </w:t>
      </w:r>
      <w:r>
        <w:lastRenderedPageBreak/>
        <w:t>all’utilizzo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questa</w:t>
      </w:r>
      <w:r>
        <w:rPr>
          <w:spacing w:val="-4"/>
        </w:rPr>
        <w:t xml:space="preserve"> </w:t>
      </w:r>
      <w:r>
        <w:t>offerta</w:t>
      </w:r>
      <w:r>
        <w:rPr>
          <w:spacing w:val="-3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Internet.</w:t>
      </w:r>
      <w:r>
        <w:rPr>
          <w:spacing w:val="-5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elaborati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creare profili</w:t>
      </w:r>
      <w:r>
        <w:rPr>
          <w:spacing w:val="-2"/>
        </w:rPr>
        <w:t xml:space="preserve"> </w:t>
      </w:r>
      <w:r>
        <w:t>utente</w:t>
      </w:r>
      <w:r>
        <w:rPr>
          <w:spacing w:val="-4"/>
        </w:rPr>
        <w:t xml:space="preserve"> </w:t>
      </w:r>
      <w:proofErr w:type="spellStart"/>
      <w:r>
        <w:t>pseudonimizzati</w:t>
      </w:r>
      <w:proofErr w:type="spellEnd"/>
      <w:r>
        <w:t>.</w:t>
      </w:r>
    </w:p>
    <w:p w14:paraId="6E418A87" w14:textId="77777777" w:rsidR="00AA0136" w:rsidRDefault="00AA0136">
      <w:pPr>
        <w:pStyle w:val="Textkrper"/>
        <w:spacing w:before="8"/>
        <w:ind w:left="0"/>
        <w:rPr>
          <w:sz w:val="23"/>
        </w:rPr>
      </w:pPr>
    </w:p>
    <w:p w14:paraId="636C4664" w14:textId="77777777" w:rsidR="00AA0136" w:rsidRDefault="00134031">
      <w:pPr>
        <w:pStyle w:val="Textkrper"/>
        <w:spacing w:line="259" w:lineRule="auto"/>
        <w:ind w:left="119" w:right="151"/>
      </w:pPr>
      <w:r>
        <w:t>Utilizziamo Google Analytics solo con l’</w:t>
      </w:r>
      <w:proofErr w:type="spellStart"/>
      <w:r>
        <w:t>anonimizzazione</w:t>
      </w:r>
      <w:proofErr w:type="spellEnd"/>
      <w:r>
        <w:t xml:space="preserve"> IP abilitata. Ciò significa che Google abbrevierà l’indirizzo IP</w:t>
      </w:r>
      <w:r>
        <w:rPr>
          <w:spacing w:val="1"/>
        </w:rPr>
        <w:t xml:space="preserve"> </w:t>
      </w:r>
      <w:r>
        <w:t>degli utenti all’interno degli Stati membri dell’Unione europea o in altri Stati parti dell’accordo sullo Spazio</w:t>
      </w:r>
      <w:r>
        <w:rPr>
          <w:spacing w:val="1"/>
        </w:rPr>
        <w:t xml:space="preserve"> </w:t>
      </w:r>
      <w:r>
        <w:t>economico europeo. Solo in casi eccezionali l’indirizzo IP completo verrà trasmesso a un server di Google negli USA e</w:t>
      </w:r>
      <w:r>
        <w:rPr>
          <w:spacing w:val="-47"/>
        </w:rPr>
        <w:t xml:space="preserve"> </w:t>
      </w:r>
      <w:r>
        <w:t>abbreviato in</w:t>
      </w:r>
      <w:r>
        <w:rPr>
          <w:spacing w:val="-1"/>
        </w:rPr>
        <w:t xml:space="preserve"> </w:t>
      </w:r>
      <w:r>
        <w:t>questa sede.</w:t>
      </w:r>
    </w:p>
    <w:p w14:paraId="4BD55327" w14:textId="77777777" w:rsidR="00AA0136" w:rsidRDefault="00AA0136">
      <w:pPr>
        <w:pStyle w:val="Textkrper"/>
        <w:spacing w:before="8"/>
        <w:ind w:left="0"/>
        <w:rPr>
          <w:sz w:val="23"/>
        </w:rPr>
      </w:pPr>
    </w:p>
    <w:p w14:paraId="51E3DD6D" w14:textId="77777777" w:rsidR="00AA0136" w:rsidRDefault="00134031">
      <w:pPr>
        <w:pStyle w:val="Textkrper"/>
        <w:spacing w:line="259" w:lineRule="auto"/>
        <w:ind w:left="119" w:right="244"/>
      </w:pPr>
      <w:r>
        <w:t>L’indirizzo IP trasmesso dal browser dell’utente non verrà associato ad altri dati raccolti da Google. Gli utenti</w:t>
      </w:r>
      <w:r>
        <w:rPr>
          <w:spacing w:val="1"/>
        </w:rPr>
        <w:t xml:space="preserve"> </w:t>
      </w:r>
      <w:r>
        <w:t>possono rifiutare la memorizzazione dei cookie selezionando l’impostazione corrispondente sul proprio browser; gli</w:t>
      </w:r>
      <w:r>
        <w:rPr>
          <w:spacing w:val="-47"/>
        </w:rPr>
        <w:t xml:space="preserve"> </w:t>
      </w:r>
      <w:r>
        <w:t>utenti possono inoltre impedire a Google di raccogliere dati generati dai cookie e di trattare tali dati scaricando e</w:t>
      </w:r>
      <w:r>
        <w:rPr>
          <w:spacing w:val="1"/>
        </w:rPr>
        <w:t xml:space="preserve"> </w:t>
      </w:r>
      <w:r>
        <w:t>installando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plug-in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browser</w:t>
      </w:r>
      <w:r>
        <w:rPr>
          <w:spacing w:val="-3"/>
        </w:rPr>
        <w:t xml:space="preserve"> </w:t>
      </w:r>
      <w:r>
        <w:t>disponibile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link:</w:t>
      </w:r>
      <w:r>
        <w:rPr>
          <w:spacing w:val="-2"/>
        </w:rPr>
        <w:t xml:space="preserve"> </w:t>
      </w:r>
      <w:hyperlink r:id="rId15">
        <w:r>
          <w:t>https://tools.google.com/dlpage/gaoptout?hl=it.</w:t>
        </w:r>
      </w:hyperlink>
    </w:p>
    <w:p w14:paraId="2DB28BC5" w14:textId="77777777" w:rsidR="00AA0136" w:rsidRDefault="00AA0136">
      <w:pPr>
        <w:pStyle w:val="Textkrper"/>
        <w:spacing w:before="6"/>
        <w:ind w:left="0"/>
        <w:rPr>
          <w:sz w:val="23"/>
        </w:rPr>
      </w:pPr>
    </w:p>
    <w:p w14:paraId="35A8D0FF" w14:textId="77777777" w:rsidR="00AA0136" w:rsidRDefault="00134031">
      <w:pPr>
        <w:pStyle w:val="Textkrper"/>
        <w:spacing w:line="259" w:lineRule="auto"/>
        <w:ind w:left="119" w:right="185"/>
      </w:pPr>
      <w:r>
        <w:t>Ulteriori informazioni sull’utilizzo dei dati da parte di Google, sulle possibilità di impostazione e di obiezione sono</w:t>
      </w:r>
      <w:r>
        <w:rPr>
          <w:spacing w:val="1"/>
        </w:rPr>
        <w:t xml:space="preserve"> </w:t>
      </w:r>
      <w:r>
        <w:t xml:space="preserve">disponibili sulle pagine web di Google: </w:t>
      </w:r>
      <w:hyperlink r:id="rId16">
        <w:r>
          <w:t xml:space="preserve">https://www.google.com/intl/it/policies/privacy/partners </w:t>
        </w:r>
      </w:hyperlink>
      <w:r>
        <w:t>(“Utilizzo di dati da</w:t>
      </w:r>
      <w:r>
        <w:rPr>
          <w:spacing w:val="-47"/>
        </w:rPr>
        <w:t xml:space="preserve"> </w:t>
      </w:r>
      <w:r>
        <w:t>parte di Google quando si usano siti web o applicazioni dei nostri partner”),</w:t>
      </w:r>
      <w:r>
        <w:rPr>
          <w:spacing w:val="1"/>
        </w:rPr>
        <w:t xml:space="preserve"> </w:t>
      </w:r>
      <w:hyperlink r:id="rId17">
        <w:r>
          <w:t xml:space="preserve">https://www.google.com/policies/technologies/ads </w:t>
        </w:r>
      </w:hyperlink>
      <w:r>
        <w:t>(“Utilizzo dei dati a scopo pubblicitario”),</w:t>
      </w:r>
      <w:r>
        <w:rPr>
          <w:spacing w:val="1"/>
        </w:rPr>
        <w:t xml:space="preserve"> </w:t>
      </w:r>
      <w:hyperlink r:id="rId18">
        <w:r>
          <w:t xml:space="preserve">https://www.google.com/settings/ads </w:t>
        </w:r>
      </w:hyperlink>
      <w:r>
        <w:t>(“Gestire le informazioni che Google utilizza per visualizzare gli annunci</w:t>
      </w:r>
      <w:r>
        <w:rPr>
          <w:spacing w:val="1"/>
        </w:rPr>
        <w:t xml:space="preserve"> </w:t>
      </w:r>
      <w:r>
        <w:t>pubblicitari”).</w:t>
      </w:r>
    </w:p>
    <w:p w14:paraId="2866849B" w14:textId="77777777" w:rsidR="00AA0136" w:rsidRDefault="00676F6B">
      <w:pPr>
        <w:pStyle w:val="Textkrper"/>
        <w:spacing w:before="41" w:line="259" w:lineRule="auto"/>
        <w:ind w:right="687"/>
      </w:pPr>
      <w:r>
        <w:br/>
      </w:r>
      <w:r w:rsidR="00134031">
        <w:t>Ulteriori informazioni e le disposizioni in materia di protezione dei dati vigenti possono essere consultate ai siti</w:t>
      </w:r>
      <w:r w:rsidR="00134031">
        <w:rPr>
          <w:spacing w:val="-47"/>
        </w:rPr>
        <w:t xml:space="preserve"> </w:t>
      </w:r>
      <w:r w:rsidR="00134031">
        <w:t>https://</w:t>
      </w:r>
      <w:hyperlink r:id="rId19">
        <w:r w:rsidR="00134031">
          <w:t>www.google.com/intl/it/policies/privacy/</w:t>
        </w:r>
        <w:r w:rsidR="00134031">
          <w:rPr>
            <w:spacing w:val="-3"/>
          </w:rPr>
          <w:t xml:space="preserve"> </w:t>
        </w:r>
      </w:hyperlink>
      <w:r w:rsidR="00134031">
        <w:t>e</w:t>
      </w:r>
      <w:r w:rsidR="00134031">
        <w:rPr>
          <w:spacing w:val="-1"/>
        </w:rPr>
        <w:t xml:space="preserve"> </w:t>
      </w:r>
      <w:hyperlink r:id="rId20">
        <w:r w:rsidR="00134031">
          <w:t>http://www.google.com/analytics/terms/it.html.</w:t>
        </w:r>
      </w:hyperlink>
    </w:p>
    <w:p w14:paraId="7FF9EA19" w14:textId="77777777" w:rsidR="00AA0136" w:rsidRDefault="00134031">
      <w:pPr>
        <w:pStyle w:val="Textkrper"/>
        <w:spacing w:line="256" w:lineRule="auto"/>
        <w:ind w:left="119" w:right="4117"/>
      </w:pPr>
      <w:r>
        <w:t>Maggiori informazioni su Google Analytics sono disponibili a questo link:</w:t>
      </w:r>
      <w:r>
        <w:rPr>
          <w:spacing w:val="-47"/>
        </w:rPr>
        <w:t xml:space="preserve"> </w:t>
      </w:r>
      <w:hyperlink r:id="rId21">
        <w:r>
          <w:t>https://www.google.com/intl/it_it/analytics/</w:t>
        </w:r>
      </w:hyperlink>
    </w:p>
    <w:p w14:paraId="3196BF56" w14:textId="77777777" w:rsidR="00AA0136" w:rsidRDefault="00AA0136">
      <w:pPr>
        <w:pStyle w:val="Textkrper"/>
        <w:spacing w:before="1"/>
        <w:ind w:left="0"/>
        <w:rPr>
          <w:sz w:val="24"/>
        </w:rPr>
      </w:pPr>
    </w:p>
    <w:p w14:paraId="7F3722A0" w14:textId="77777777" w:rsidR="00AA0136" w:rsidRDefault="00134031">
      <w:pPr>
        <w:pStyle w:val="berschrift1"/>
        <w:numPr>
          <w:ilvl w:val="0"/>
          <w:numId w:val="3"/>
        </w:numPr>
        <w:tabs>
          <w:tab w:val="left" w:pos="839"/>
          <w:tab w:val="left" w:pos="840"/>
        </w:tabs>
        <w:ind w:left="839"/>
      </w:pPr>
      <w:r>
        <w:t>Integrazione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contenuti di</w:t>
      </w:r>
      <w:r>
        <w:rPr>
          <w:spacing w:val="-1"/>
        </w:rPr>
        <w:t xml:space="preserve"> </w:t>
      </w:r>
      <w:r>
        <w:t>terze</w:t>
      </w:r>
      <w:r>
        <w:rPr>
          <w:spacing w:val="-3"/>
        </w:rPr>
        <w:t xml:space="preserve"> </w:t>
      </w:r>
      <w:r>
        <w:t>parti</w:t>
      </w:r>
    </w:p>
    <w:p w14:paraId="013852E8" w14:textId="77777777" w:rsidR="00AA0136" w:rsidRDefault="00134031">
      <w:pPr>
        <w:pStyle w:val="Textkrper"/>
        <w:spacing w:before="22" w:line="259" w:lineRule="auto"/>
        <w:ind w:left="119" w:right="115"/>
      </w:pPr>
      <w:r>
        <w:t>All’interno della nostra offerta online integriamo offerte di contenuti o servizi di terzi per incorporare i loro contenuti</w:t>
      </w:r>
      <w:r>
        <w:rPr>
          <w:spacing w:val="-47"/>
        </w:rPr>
        <w:t xml:space="preserve"> </w:t>
      </w:r>
      <w:r>
        <w:t>e servizi, come ad esempio video o font (di seguito denominati in modo uniforme “contenuti”). Questo presuppone</w:t>
      </w:r>
      <w:r>
        <w:rPr>
          <w:spacing w:val="1"/>
        </w:rPr>
        <w:t xml:space="preserve"> </w:t>
      </w:r>
      <w:r>
        <w:t>sempre che i fornitori terzi di questi contenuti percepiscano l’indirizzo IP degli utenti, dal momento che senza</w:t>
      </w:r>
      <w:r>
        <w:rPr>
          <w:spacing w:val="1"/>
        </w:rPr>
        <w:t xml:space="preserve"> </w:t>
      </w:r>
      <w:r>
        <w:t>l’indirizzo IP non potrebbero inviare i contenuti al loro browser. L’indirizzo IP è quindi necessario per la</w:t>
      </w:r>
      <w:r>
        <w:rPr>
          <w:spacing w:val="1"/>
        </w:rPr>
        <w:t xml:space="preserve"> </w:t>
      </w:r>
      <w:r>
        <w:t>visualizzazione di questi contenuti. Ci adoperiamo per utilizzare esclusivamente contenuti i cui rispettivi fornitori</w:t>
      </w:r>
      <w:r>
        <w:rPr>
          <w:spacing w:val="1"/>
        </w:rPr>
        <w:t xml:space="preserve"> </w:t>
      </w:r>
      <w:r>
        <w:t>utilizzano l’indirizzo IP unicamente per la fornitura dei contenuti stessi. I fornitori terzi possono anche utilizzare i</w:t>
      </w:r>
      <w:r>
        <w:rPr>
          <w:spacing w:val="1"/>
        </w:rPr>
        <w:t xml:space="preserve"> </w:t>
      </w:r>
      <w:r>
        <w:t>cosiddetti “pixel tag” (immagini grafiche trasparenti, noti anche come “web beacon”) a fini statistici o di marketing. I</w:t>
      </w:r>
      <w:r>
        <w:rPr>
          <w:spacing w:val="1"/>
        </w:rPr>
        <w:t xml:space="preserve"> </w:t>
      </w:r>
      <w:r>
        <w:t>pixel tag possono essere utilizzati per valutare informazioni quali il traffico dei visitatori sulle pagine di questo sito</w:t>
      </w:r>
      <w:r>
        <w:rPr>
          <w:spacing w:val="1"/>
        </w:rPr>
        <w:t xml:space="preserve"> </w:t>
      </w:r>
      <w:r>
        <w:t xml:space="preserve">web. Le informazioni </w:t>
      </w:r>
      <w:proofErr w:type="spellStart"/>
      <w:r>
        <w:t>pseudonime</w:t>
      </w:r>
      <w:proofErr w:type="spellEnd"/>
      <w:r>
        <w:t xml:space="preserve"> possono anche essere memorizzate nei cookie sul dispositivo dell’utente e</w:t>
      </w:r>
      <w:r>
        <w:rPr>
          <w:spacing w:val="1"/>
        </w:rPr>
        <w:t xml:space="preserve"> </w:t>
      </w:r>
      <w:r>
        <w:t>includere informazioni tecniche sul browser e sul sistema operativo, siti web di riferimento, data e ora dell’accesso e</w:t>
      </w:r>
      <w:r>
        <w:rPr>
          <w:spacing w:val="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sull’utilizzo della</w:t>
      </w:r>
      <w:r>
        <w:rPr>
          <w:spacing w:val="-2"/>
        </w:rPr>
        <w:t xml:space="preserve"> </w:t>
      </w:r>
      <w:r>
        <w:t>nostra</w:t>
      </w:r>
      <w:r>
        <w:rPr>
          <w:spacing w:val="-3"/>
        </w:rPr>
        <w:t xml:space="preserve"> </w:t>
      </w:r>
      <w:r>
        <w:t>offerta</w:t>
      </w:r>
      <w:r>
        <w:rPr>
          <w:spacing w:val="-4"/>
        </w:rPr>
        <w:t xml:space="preserve"> </w:t>
      </w:r>
      <w:r>
        <w:t>online,</w:t>
      </w:r>
      <w:r>
        <w:rPr>
          <w:spacing w:val="-2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collegati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fonti.</w:t>
      </w:r>
    </w:p>
    <w:p w14:paraId="68D14EA4" w14:textId="77777777" w:rsidR="00AA0136" w:rsidRDefault="00AA0136">
      <w:pPr>
        <w:pStyle w:val="Textkrper"/>
        <w:spacing w:before="6"/>
        <w:ind w:left="0"/>
        <w:rPr>
          <w:sz w:val="23"/>
        </w:rPr>
      </w:pPr>
    </w:p>
    <w:p w14:paraId="40C2EAE8" w14:textId="77777777" w:rsidR="00AA0136" w:rsidRDefault="00134031">
      <w:pPr>
        <w:pStyle w:val="Textkrper"/>
        <w:spacing w:line="259" w:lineRule="auto"/>
        <w:ind w:left="119" w:right="275"/>
      </w:pPr>
      <w:r>
        <w:t>La seguente presentazione offre una panoramica dei fornitori terzi e dei loro contenuti, nonché link alle loro</w:t>
      </w:r>
      <w:r>
        <w:rPr>
          <w:spacing w:val="1"/>
        </w:rPr>
        <w:t xml:space="preserve"> </w:t>
      </w:r>
      <w:r>
        <w:t>informative sulla protezione dei dati, che contengono ulteriori informazioni sul trattamento dei dati e, in alcuni casi</w:t>
      </w:r>
      <w:r>
        <w:rPr>
          <w:spacing w:val="-47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citati,</w:t>
      </w:r>
      <w:r>
        <w:rPr>
          <w:spacing w:val="-2"/>
        </w:rPr>
        <w:t xml:space="preserve"> </w:t>
      </w:r>
      <w:r>
        <w:t>sulle possibilità di</w:t>
      </w:r>
      <w:r>
        <w:rPr>
          <w:spacing w:val="-3"/>
        </w:rPr>
        <w:t xml:space="preserve"> </w:t>
      </w:r>
      <w:r>
        <w:t>obiezione</w:t>
      </w:r>
      <w:r>
        <w:rPr>
          <w:spacing w:val="1"/>
        </w:rPr>
        <w:t xml:space="preserve"> </w:t>
      </w:r>
      <w:r>
        <w:t>(il</w:t>
      </w:r>
      <w:r>
        <w:rPr>
          <w:spacing w:val="-3"/>
        </w:rPr>
        <w:t xml:space="preserve"> </w:t>
      </w:r>
      <w:r>
        <w:t>cosiddetto</w:t>
      </w:r>
      <w:r>
        <w:rPr>
          <w:spacing w:val="-2"/>
        </w:rPr>
        <w:t xml:space="preserve"> </w:t>
      </w:r>
      <w:proofErr w:type="spellStart"/>
      <w:r>
        <w:t>opt</w:t>
      </w:r>
      <w:proofErr w:type="spellEnd"/>
      <w:r>
        <w:t>-out):</w:t>
      </w:r>
    </w:p>
    <w:p w14:paraId="10BA98DB" w14:textId="77777777" w:rsidR="00AA0136" w:rsidRDefault="00AA0136">
      <w:pPr>
        <w:pStyle w:val="Textkrper"/>
        <w:spacing w:before="8"/>
        <w:ind w:left="0"/>
        <w:rPr>
          <w:sz w:val="23"/>
        </w:rPr>
      </w:pPr>
    </w:p>
    <w:p w14:paraId="6186C37A" w14:textId="77777777" w:rsidR="00AA0136" w:rsidRDefault="00134031">
      <w:pPr>
        <w:pStyle w:val="Listenabsatz"/>
        <w:numPr>
          <w:ilvl w:val="0"/>
          <w:numId w:val="2"/>
        </w:numPr>
        <w:tabs>
          <w:tab w:val="left" w:pos="1396"/>
          <w:tab w:val="left" w:pos="1397"/>
        </w:tabs>
        <w:spacing w:line="259" w:lineRule="auto"/>
        <w:ind w:right="751"/>
      </w:pPr>
      <w:r>
        <w:t xml:space="preserve">Mappe del servizio “Google Maps” del fornitore terzo Google Inc., 1600 </w:t>
      </w:r>
      <w:proofErr w:type="spellStart"/>
      <w:r>
        <w:t>Amphitheatre</w:t>
      </w:r>
      <w:proofErr w:type="spellEnd"/>
      <w:r>
        <w:t xml:space="preserve"> </w:t>
      </w:r>
      <w:proofErr w:type="spellStart"/>
      <w:r>
        <w:t>Parkway</w:t>
      </w:r>
      <w:proofErr w:type="spellEnd"/>
      <w:r>
        <w:t>,</w:t>
      </w:r>
      <w:r>
        <w:rPr>
          <w:spacing w:val="-47"/>
        </w:rPr>
        <w:t xml:space="preserve"> </w:t>
      </w:r>
      <w:r>
        <w:t xml:space="preserve">Mountain </w:t>
      </w:r>
      <w:proofErr w:type="spellStart"/>
      <w:r>
        <w:t>View</w:t>
      </w:r>
      <w:proofErr w:type="spellEnd"/>
      <w:r>
        <w:t>, CA 94043, USA. Informativa sulla protezione dei dati:</w:t>
      </w:r>
      <w:r>
        <w:rPr>
          <w:spacing w:val="1"/>
        </w:rPr>
        <w:t xml:space="preserve"> </w:t>
      </w:r>
      <w:hyperlink r:id="rId22">
        <w:r>
          <w:t>https://www.google.com/policies/privacy/,</w:t>
        </w:r>
        <w:r>
          <w:rPr>
            <w:spacing w:val="-6"/>
          </w:rPr>
          <w:t xml:space="preserve"> </w:t>
        </w:r>
      </w:hyperlink>
      <w:proofErr w:type="spellStart"/>
      <w:r>
        <w:t>opt</w:t>
      </w:r>
      <w:proofErr w:type="spellEnd"/>
      <w:r>
        <w:t>-out:</w:t>
      </w:r>
      <w:r>
        <w:rPr>
          <w:spacing w:val="-5"/>
        </w:rPr>
        <w:t xml:space="preserve"> </w:t>
      </w:r>
      <w:hyperlink r:id="rId23">
        <w:r>
          <w:t>https://www.google.com/settings/ads/</w:t>
        </w:r>
      </w:hyperlink>
      <w:r>
        <w:t>.</w:t>
      </w:r>
    </w:p>
    <w:p w14:paraId="0A0608D3" w14:textId="77777777" w:rsidR="00AA0136" w:rsidRDefault="00134031">
      <w:pPr>
        <w:pStyle w:val="Listenabsatz"/>
        <w:numPr>
          <w:ilvl w:val="0"/>
          <w:numId w:val="2"/>
        </w:numPr>
        <w:tabs>
          <w:tab w:val="left" w:pos="1396"/>
          <w:tab w:val="left" w:pos="1397"/>
        </w:tabs>
        <w:spacing w:line="259" w:lineRule="auto"/>
        <w:ind w:right="345"/>
      </w:pPr>
      <w:r>
        <w:t>Video della piattaforma “YouTube” del fornitore terzo YouTube, LLC, 901 Cherry Ave., San Bruno, CA</w:t>
      </w:r>
      <w:r>
        <w:rPr>
          <w:spacing w:val="-47"/>
        </w:rPr>
        <w:t xml:space="preserve"> </w:t>
      </w:r>
      <w:r>
        <w:t xml:space="preserve">94066, USA. YouTube, LLC è una società affiliata di Google Inc., 1600 </w:t>
      </w:r>
      <w:proofErr w:type="spellStart"/>
      <w:r>
        <w:t>Amphitheatre</w:t>
      </w:r>
      <w:proofErr w:type="spellEnd"/>
      <w:r>
        <w:t xml:space="preserve"> </w:t>
      </w:r>
      <w:proofErr w:type="spellStart"/>
      <w:r>
        <w:t>Pkwy</w:t>
      </w:r>
      <w:proofErr w:type="spellEnd"/>
      <w:r>
        <w:t>, Mountain</w:t>
      </w:r>
      <w:r>
        <w:rPr>
          <w:spacing w:val="1"/>
        </w:rPr>
        <w:t xml:space="preserve"> </w:t>
      </w:r>
      <w:proofErr w:type="spellStart"/>
      <w:r>
        <w:t>View</w:t>
      </w:r>
      <w:proofErr w:type="spellEnd"/>
      <w:r>
        <w:t>, CA 94043-1351, USA Informativa sulla protezione dei dati:</w:t>
      </w:r>
      <w:r>
        <w:rPr>
          <w:spacing w:val="1"/>
        </w:rPr>
        <w:t xml:space="preserve"> </w:t>
      </w:r>
      <w:hyperlink r:id="rId24">
        <w:r>
          <w:t>https://www.google.com/policies/privacy/,</w:t>
        </w:r>
        <w:r>
          <w:rPr>
            <w:spacing w:val="-4"/>
          </w:rPr>
          <w:t xml:space="preserve"> </w:t>
        </w:r>
      </w:hyperlink>
      <w:proofErr w:type="spellStart"/>
      <w:r>
        <w:t>opt</w:t>
      </w:r>
      <w:proofErr w:type="spellEnd"/>
      <w:r>
        <w:t>-out:</w:t>
      </w:r>
      <w:r>
        <w:rPr>
          <w:spacing w:val="-3"/>
        </w:rPr>
        <w:t xml:space="preserve"> </w:t>
      </w:r>
      <w:hyperlink r:id="rId25">
        <w:r>
          <w:t>https://www.google.com/settings/ads/</w:t>
        </w:r>
      </w:hyperlink>
      <w:r>
        <w:t>.</w:t>
      </w:r>
    </w:p>
    <w:p w14:paraId="248D308A" w14:textId="77777777" w:rsidR="00AA0136" w:rsidRDefault="00134031">
      <w:pPr>
        <w:pStyle w:val="Listenabsatz"/>
        <w:numPr>
          <w:ilvl w:val="0"/>
          <w:numId w:val="2"/>
        </w:numPr>
        <w:tabs>
          <w:tab w:val="left" w:pos="1396"/>
          <w:tab w:val="left" w:pos="1397"/>
        </w:tabs>
        <w:spacing w:line="256" w:lineRule="auto"/>
        <w:ind w:right="186"/>
      </w:pPr>
      <w:r>
        <w:t>Codice esterno del framework JavaScript “</w:t>
      </w:r>
      <w:proofErr w:type="spellStart"/>
      <w:r>
        <w:t>jQuconery</w:t>
      </w:r>
      <w:proofErr w:type="spellEnd"/>
      <w:r>
        <w:t xml:space="preserve">”, messo a disposizione del fornitore terzo </w:t>
      </w:r>
      <w:proofErr w:type="spellStart"/>
      <w:r>
        <w:t>jQuery</w:t>
      </w:r>
      <w:proofErr w:type="spellEnd"/>
      <w:r>
        <w:rPr>
          <w:spacing w:val="-47"/>
        </w:rPr>
        <w:t xml:space="preserve"> </w:t>
      </w:r>
      <w:r>
        <w:t>Foundation,</w:t>
      </w:r>
      <w:r>
        <w:rPr>
          <w:spacing w:val="-1"/>
        </w:rPr>
        <w:t xml:space="preserve"> </w:t>
      </w:r>
      <w:hyperlink r:id="rId26">
        <w:r>
          <w:t>https://jquery.org.</w:t>
        </w:r>
      </w:hyperlink>
    </w:p>
    <w:p w14:paraId="578BE636" w14:textId="77777777" w:rsidR="00AA0136" w:rsidRDefault="00134031">
      <w:pPr>
        <w:pStyle w:val="Listenabsatz"/>
        <w:numPr>
          <w:ilvl w:val="1"/>
          <w:numId w:val="2"/>
        </w:numPr>
        <w:tabs>
          <w:tab w:val="left" w:pos="1397"/>
        </w:tabs>
        <w:spacing w:before="2"/>
        <w:ind w:hanging="198"/>
      </w:pPr>
      <w:r>
        <w:t>Video</w:t>
      </w:r>
      <w:r>
        <w:rPr>
          <w:spacing w:val="-3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piattaforma</w:t>
      </w:r>
      <w:r>
        <w:rPr>
          <w:spacing w:val="-4"/>
        </w:rPr>
        <w:t xml:space="preserve"> </w:t>
      </w:r>
      <w:proofErr w:type="spellStart"/>
      <w:r>
        <w:t>Vimeo</w:t>
      </w:r>
      <w:proofErr w:type="spellEnd"/>
      <w:r>
        <w:rPr>
          <w:spacing w:val="-3"/>
        </w:rPr>
        <w:t xml:space="preserve"> </w:t>
      </w:r>
      <w:r>
        <w:t>(https://vimeo.com/privacy)</w:t>
      </w:r>
    </w:p>
    <w:p w14:paraId="2D0B9BC8" w14:textId="77777777" w:rsidR="00AA0136" w:rsidRDefault="00AA0136">
      <w:pPr>
        <w:pStyle w:val="Textkrper"/>
        <w:spacing w:before="2"/>
        <w:ind w:left="0"/>
        <w:rPr>
          <w:sz w:val="25"/>
        </w:rPr>
      </w:pPr>
    </w:p>
    <w:p w14:paraId="31640C4B" w14:textId="77777777" w:rsidR="00AA0136" w:rsidRDefault="00134031">
      <w:pPr>
        <w:pStyle w:val="berschrift1"/>
        <w:numPr>
          <w:ilvl w:val="0"/>
          <w:numId w:val="3"/>
        </w:numPr>
        <w:tabs>
          <w:tab w:val="left" w:pos="839"/>
          <w:tab w:val="left" w:pos="841"/>
        </w:tabs>
      </w:pPr>
      <w:r>
        <w:lastRenderedPageBreak/>
        <w:t>Per</w:t>
      </w:r>
      <w:r>
        <w:rPr>
          <w:spacing w:val="-2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motivo</w:t>
      </w:r>
      <w:r>
        <w:rPr>
          <w:spacing w:val="-3"/>
        </w:rPr>
        <w:t xml:space="preserve"> </w:t>
      </w:r>
      <w:r>
        <w:t>trattiamo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vostri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(scopo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trattamento)?</w:t>
      </w:r>
    </w:p>
    <w:p w14:paraId="66385B68" w14:textId="77777777" w:rsidR="00AA0136" w:rsidRDefault="00134031">
      <w:pPr>
        <w:pStyle w:val="Textkrper"/>
        <w:spacing w:before="183"/>
      </w:pPr>
      <w:r>
        <w:t>Trattiamo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vostri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adempiere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stabilito</w:t>
      </w:r>
      <w:r>
        <w:rPr>
          <w:spacing w:val="-4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</w:p>
    <w:p w14:paraId="1B178D89" w14:textId="77777777" w:rsidR="00AA0136" w:rsidRDefault="00134031">
      <w:pPr>
        <w:pStyle w:val="Textkrper"/>
        <w:spacing w:before="182" w:line="256" w:lineRule="auto"/>
        <w:ind w:right="258"/>
      </w:pPr>
      <w:r>
        <w:t>Le informazioni dei file di log vengono salvate per motivi di sicurezza (ad es. accertamento di pratiche abusi e azioni</w:t>
      </w:r>
      <w:r>
        <w:rPr>
          <w:spacing w:val="-47"/>
        </w:rPr>
        <w:t xml:space="preserve"> </w:t>
      </w:r>
      <w:r>
        <w:t>fraudolenti).</w:t>
      </w:r>
    </w:p>
    <w:p w14:paraId="719D71B2" w14:textId="77777777" w:rsidR="00AA0136" w:rsidRDefault="00134031">
      <w:pPr>
        <w:pStyle w:val="Textkrper"/>
        <w:spacing w:before="165" w:line="256" w:lineRule="auto"/>
        <w:ind w:right="752"/>
      </w:pPr>
      <w:r>
        <w:t>Inoltre, i dati vengono analizzati per scopi statistici al fine di poter rendere più interessanti le nostre offerte su</w:t>
      </w:r>
      <w:r>
        <w:rPr>
          <w:spacing w:val="-47"/>
        </w:rPr>
        <w:t xml:space="preserve"> </w:t>
      </w:r>
      <w:r>
        <w:t>Internet.</w:t>
      </w:r>
    </w:p>
    <w:p w14:paraId="401FAAF5" w14:textId="77777777" w:rsidR="00AA0136" w:rsidRDefault="00134031">
      <w:pPr>
        <w:pStyle w:val="berschrift1"/>
        <w:numPr>
          <w:ilvl w:val="0"/>
          <w:numId w:val="3"/>
        </w:numPr>
        <w:tabs>
          <w:tab w:val="left" w:pos="839"/>
          <w:tab w:val="left" w:pos="841"/>
        </w:tabs>
        <w:spacing w:before="164"/>
      </w:pPr>
      <w:r>
        <w:t>Chi</w:t>
      </w:r>
      <w:r>
        <w:rPr>
          <w:spacing w:val="-1"/>
        </w:rPr>
        <w:t xml:space="preserve"> </w:t>
      </w:r>
      <w:r>
        <w:t>riceve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miei dati?</w:t>
      </w:r>
    </w:p>
    <w:p w14:paraId="19EE450F" w14:textId="77777777" w:rsidR="00AA0136" w:rsidRDefault="00134031">
      <w:pPr>
        <w:pStyle w:val="Textkrper"/>
        <w:spacing w:before="183" w:line="256" w:lineRule="auto"/>
        <w:ind w:right="258"/>
      </w:pPr>
      <w:r>
        <w:t>All’interno del GSP hanno accesso ai vostri dati gli uffici che necessitano di tali dati ai fini dell’adempimento dei loro</w:t>
      </w:r>
      <w:r>
        <w:rPr>
          <w:spacing w:val="-47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contrattuali e</w:t>
      </w:r>
      <w:r>
        <w:rPr>
          <w:spacing w:val="-2"/>
        </w:rPr>
        <w:t xml:space="preserve"> </w:t>
      </w:r>
      <w:r>
        <w:t>legali.</w:t>
      </w:r>
    </w:p>
    <w:p w14:paraId="64DC11EF" w14:textId="77777777" w:rsidR="00AA0136" w:rsidRDefault="00134031">
      <w:pPr>
        <w:pStyle w:val="Textkrper"/>
        <w:spacing w:before="164" w:line="256" w:lineRule="auto"/>
        <w:ind w:right="200"/>
      </w:pPr>
      <w:r>
        <w:t>I dati protocollati al momento dell’accesso alla nostra offerta online vengono trasmessi a terzi solo se siamo tenuti a</w:t>
      </w:r>
      <w:r>
        <w:rPr>
          <w:spacing w:val="-47"/>
        </w:rPr>
        <w:t xml:space="preserve"> </w:t>
      </w:r>
      <w:r>
        <w:t>farlo per</w:t>
      </w:r>
      <w:r>
        <w:rPr>
          <w:spacing w:val="-2"/>
        </w:rPr>
        <w:t xml:space="preserve"> </w:t>
      </w:r>
      <w:r>
        <w:t>legge,</w:t>
      </w:r>
      <w:r>
        <w:rPr>
          <w:spacing w:val="-1"/>
        </w:rPr>
        <w:t xml:space="preserve"> </w:t>
      </w:r>
      <w:r>
        <w:t>per contratto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virtù</w:t>
      </w:r>
      <w:r>
        <w:rPr>
          <w:spacing w:val="-1"/>
        </w:rPr>
        <w:t xml:space="preserve"> </w:t>
      </w:r>
      <w:r>
        <w:t>di una</w:t>
      </w:r>
      <w:r>
        <w:rPr>
          <w:spacing w:val="-1"/>
        </w:rPr>
        <w:t xml:space="preserve"> </w:t>
      </w:r>
      <w:r>
        <w:t>decisione</w:t>
      </w:r>
      <w:r>
        <w:rPr>
          <w:spacing w:val="1"/>
        </w:rPr>
        <w:t xml:space="preserve"> </w:t>
      </w:r>
      <w:r>
        <w:t>giudiziaria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interessi</w:t>
      </w:r>
      <w:r>
        <w:rPr>
          <w:spacing w:val="-3"/>
        </w:rPr>
        <w:t xml:space="preserve"> </w:t>
      </w:r>
      <w:r>
        <w:t>legittimi.</w:t>
      </w:r>
    </w:p>
    <w:p w14:paraId="69A8F495" w14:textId="77777777" w:rsidR="00AA0136" w:rsidRDefault="00134031">
      <w:pPr>
        <w:pStyle w:val="Textkrper"/>
        <w:spacing w:before="164" w:line="256" w:lineRule="auto"/>
        <w:ind w:right="465"/>
      </w:pPr>
      <w:r>
        <w:t>Per la trasmissione di dati personali utilizziamo le informazioni sulla vostra persona da voi inserite solo all’interno</w:t>
      </w:r>
      <w:r>
        <w:rPr>
          <w:spacing w:val="-4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nostra azienda.</w:t>
      </w:r>
    </w:p>
    <w:p w14:paraId="11BBF483" w14:textId="77777777" w:rsidR="00AA0136" w:rsidRDefault="00134031">
      <w:pPr>
        <w:pStyle w:val="Textkrper"/>
        <w:spacing w:before="167" w:line="254" w:lineRule="auto"/>
        <w:ind w:right="983"/>
      </w:pPr>
      <w:r>
        <w:t>Obblighiamo i subappaltatori da noi impiegati per fornire le nostre prestazioni ad attuare misure tecniche e</w:t>
      </w:r>
      <w:r>
        <w:rPr>
          <w:spacing w:val="-47"/>
        </w:rPr>
        <w:t xml:space="preserve"> </w:t>
      </w:r>
      <w:r>
        <w:t>organizzative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garantiscano la</w:t>
      </w:r>
      <w:r>
        <w:rPr>
          <w:spacing w:val="-2"/>
        </w:rPr>
        <w:t xml:space="preserve"> </w:t>
      </w:r>
      <w:r>
        <w:t>protezione 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conformità</w:t>
      </w:r>
      <w:r>
        <w:rPr>
          <w:spacing w:val="-1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legge.</w:t>
      </w:r>
    </w:p>
    <w:p w14:paraId="72A00D25" w14:textId="77777777" w:rsidR="00676F6B" w:rsidRDefault="00676F6B">
      <w:pPr>
        <w:pStyle w:val="Textkrper"/>
        <w:spacing w:before="167" w:line="254" w:lineRule="auto"/>
        <w:ind w:right="983"/>
      </w:pPr>
    </w:p>
    <w:p w14:paraId="01253031" w14:textId="77777777" w:rsidR="00AA0136" w:rsidRDefault="00134031">
      <w:pPr>
        <w:pStyle w:val="berschrift1"/>
        <w:numPr>
          <w:ilvl w:val="0"/>
          <w:numId w:val="3"/>
        </w:numPr>
        <w:tabs>
          <w:tab w:val="left" w:pos="839"/>
          <w:tab w:val="left" w:pos="841"/>
        </w:tabs>
        <w:spacing w:before="38"/>
      </w:pP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vengono</w:t>
      </w:r>
      <w:r>
        <w:rPr>
          <w:spacing w:val="-3"/>
        </w:rPr>
        <w:t xml:space="preserve"> </w:t>
      </w:r>
      <w:r>
        <w:t>trasmessi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Paese</w:t>
      </w:r>
      <w:r>
        <w:rPr>
          <w:spacing w:val="-2"/>
        </w:rPr>
        <w:t xml:space="preserve"> </w:t>
      </w:r>
      <w:r>
        <w:t>terzo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un’organizzazione</w:t>
      </w:r>
      <w:r>
        <w:rPr>
          <w:spacing w:val="-2"/>
        </w:rPr>
        <w:t xml:space="preserve"> </w:t>
      </w:r>
      <w:r>
        <w:t>internazionale?</w:t>
      </w:r>
    </w:p>
    <w:p w14:paraId="0AB68313" w14:textId="77777777" w:rsidR="00AA0136" w:rsidRDefault="00134031">
      <w:pPr>
        <w:pStyle w:val="Textkrper"/>
        <w:spacing w:before="183" w:line="259" w:lineRule="auto"/>
        <w:ind w:right="246"/>
      </w:pPr>
      <w:r>
        <w:t>Se, nel quadro della presente informativa sulla protezione dei dati, vengono utilizzati contenuti, strumenti o altri</w:t>
      </w:r>
      <w:r>
        <w:rPr>
          <w:spacing w:val="1"/>
        </w:rPr>
        <w:t xml:space="preserve"> </w:t>
      </w:r>
      <w:r>
        <w:t>mezzi di altri fornitori e la loro sede è situata in un Paese terzo, è da presumere che abbia luogo un trasferimento di</w:t>
      </w:r>
      <w:r>
        <w:rPr>
          <w:spacing w:val="-47"/>
        </w:rPr>
        <w:t xml:space="preserve"> </w:t>
      </w:r>
      <w:r>
        <w:t>dati nei Paesi della sede dei fornitori terzi. Per Paesi terzi si intendono i Paesi al di fuori dell’UE e della Svizzera</w:t>
      </w:r>
      <w:r>
        <w:rPr>
          <w:spacing w:val="1"/>
        </w:rPr>
        <w:t xml:space="preserve"> </w:t>
      </w:r>
      <w:r>
        <w:t>nonché dello Spazio economico europeo. I dati vengono trasmessi nei Paesi terzi qualora sussista un livello di</w:t>
      </w:r>
      <w:r>
        <w:rPr>
          <w:spacing w:val="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dei dati</w:t>
      </w:r>
      <w:r>
        <w:rPr>
          <w:spacing w:val="-4"/>
        </w:rPr>
        <w:t xml:space="preserve"> </w:t>
      </w:r>
      <w:r>
        <w:t>adeguato, un</w:t>
      </w:r>
      <w:r>
        <w:rPr>
          <w:spacing w:val="-2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utenti</w:t>
      </w:r>
      <w:r>
        <w:rPr>
          <w:spacing w:val="-5"/>
        </w:rPr>
        <w:t xml:space="preserve"> </w:t>
      </w:r>
      <w:r>
        <w:t>o altrimenti un’autorizzazione legale.</w:t>
      </w:r>
    </w:p>
    <w:p w14:paraId="16CF1705" w14:textId="77777777" w:rsidR="00AA0136" w:rsidRDefault="00134031">
      <w:pPr>
        <w:pStyle w:val="berschrift1"/>
        <w:numPr>
          <w:ilvl w:val="0"/>
          <w:numId w:val="3"/>
        </w:numPr>
        <w:tabs>
          <w:tab w:val="left" w:pos="839"/>
          <w:tab w:val="left" w:pos="841"/>
        </w:tabs>
        <w:spacing w:before="157"/>
      </w:pPr>
      <w:r>
        <w:t>Per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conservati</w:t>
      </w:r>
      <w:r>
        <w:rPr>
          <w:spacing w:val="-4"/>
        </w:rPr>
        <w:t xml:space="preserve"> </w:t>
      </w:r>
      <w:r>
        <w:t>i miei</w:t>
      </w:r>
      <w:r>
        <w:rPr>
          <w:spacing w:val="-1"/>
        </w:rPr>
        <w:t xml:space="preserve"> </w:t>
      </w:r>
      <w:r>
        <w:t>dati?</w:t>
      </w:r>
    </w:p>
    <w:p w14:paraId="21B2D2C1" w14:textId="77777777" w:rsidR="00AA0136" w:rsidRDefault="00134031">
      <w:pPr>
        <w:pStyle w:val="Textkrper"/>
        <w:spacing w:before="183" w:line="259" w:lineRule="auto"/>
        <w:ind w:left="119" w:right="609"/>
      </w:pPr>
      <w:r>
        <w:t>Trattiamo e conserviamo i vostri dati personali finché ciò risulta necessario per adempiere ai nostri obblighi</w:t>
      </w:r>
      <w:r>
        <w:rPr>
          <w:spacing w:val="1"/>
        </w:rPr>
        <w:t xml:space="preserve"> </w:t>
      </w:r>
      <w:r>
        <w:t>contrattuali e legali. In tale contesto, ci teniamo a sottolineare che i nostri rapporti intrattenuti con voi pazienti,</w:t>
      </w:r>
      <w:r>
        <w:rPr>
          <w:spacing w:val="-47"/>
        </w:rPr>
        <w:t xml:space="preserve"> </w:t>
      </w:r>
      <w:r>
        <w:t>sostenitori,</w:t>
      </w:r>
      <w:r>
        <w:rPr>
          <w:spacing w:val="-1"/>
        </w:rPr>
        <w:t xml:space="preserve"> </w:t>
      </w:r>
      <w:r>
        <w:t>clienti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ospiti</w:t>
      </w:r>
      <w:r>
        <w:rPr>
          <w:spacing w:val="-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rapporti permanenti</w:t>
      </w:r>
      <w:r>
        <w:rPr>
          <w:spacing w:val="-1"/>
        </w:rPr>
        <w:t xml:space="preserve"> </w:t>
      </w:r>
      <w:r>
        <w:t>destinati a</w:t>
      </w:r>
      <w:r>
        <w:rPr>
          <w:spacing w:val="-2"/>
        </w:rPr>
        <w:t xml:space="preserve"> </w:t>
      </w:r>
      <w:r>
        <w:t>durare anni.</w:t>
      </w:r>
    </w:p>
    <w:p w14:paraId="644BED39" w14:textId="77777777" w:rsidR="00AA0136" w:rsidRDefault="00134031">
      <w:pPr>
        <w:pStyle w:val="Textkrper"/>
        <w:spacing w:before="159" w:line="259" w:lineRule="auto"/>
        <w:ind w:left="119" w:right="165"/>
      </w:pPr>
      <w:r>
        <w:t>Le informazioni contenute nei fili di log vengono conservate dal provider fino a 24 mesi conformemente alle</w:t>
      </w:r>
      <w:r>
        <w:rPr>
          <w:spacing w:val="1"/>
        </w:rPr>
        <w:t xml:space="preserve"> </w:t>
      </w:r>
      <w:r>
        <w:t>disposizioni di legge. I dati per cui è necessario un ulteriore periodo di conservazione ai fini probatori saranno esclusi</w:t>
      </w:r>
      <w:r>
        <w:rPr>
          <w:spacing w:val="-47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finché non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definitivamente</w:t>
      </w:r>
      <w:r>
        <w:rPr>
          <w:spacing w:val="-2"/>
        </w:rPr>
        <w:t xml:space="preserve"> </w:t>
      </w:r>
      <w:r>
        <w:t>chiarita</w:t>
      </w:r>
      <w:r>
        <w:rPr>
          <w:spacing w:val="-1"/>
        </w:rPr>
        <w:t xml:space="preserve"> </w:t>
      </w:r>
      <w:r>
        <w:t>la rispettiva</w:t>
      </w:r>
      <w:r>
        <w:rPr>
          <w:spacing w:val="-1"/>
        </w:rPr>
        <w:t xml:space="preserve"> </w:t>
      </w:r>
      <w:r>
        <w:t>questione.</w:t>
      </w:r>
    </w:p>
    <w:p w14:paraId="4FD88141" w14:textId="77777777" w:rsidR="00AA0136" w:rsidRDefault="00134031">
      <w:pPr>
        <w:pStyle w:val="Textkrper"/>
        <w:spacing w:before="159" w:line="256" w:lineRule="auto"/>
        <w:ind w:left="119" w:right="1251"/>
      </w:pPr>
      <w:r>
        <w:t>Se i dati non sono più necessari ai fini dell’adempimento di obblighi contrattuali o legali, questi verranno</w:t>
      </w:r>
      <w:r>
        <w:rPr>
          <w:spacing w:val="-47"/>
        </w:rPr>
        <w:t xml:space="preserve"> </w:t>
      </w:r>
      <w:r>
        <w:t>regolarmente cancellati.</w:t>
      </w:r>
    </w:p>
    <w:p w14:paraId="3FE37F2B" w14:textId="77777777" w:rsidR="00AA0136" w:rsidRDefault="00134031">
      <w:pPr>
        <w:pStyle w:val="berschrift1"/>
        <w:numPr>
          <w:ilvl w:val="0"/>
          <w:numId w:val="3"/>
        </w:numPr>
        <w:tabs>
          <w:tab w:val="left" w:pos="839"/>
          <w:tab w:val="left" w:pos="840"/>
        </w:tabs>
        <w:spacing w:before="162"/>
        <w:ind w:left="839"/>
      </w:pPr>
      <w:r>
        <w:t>Quali</w:t>
      </w:r>
      <w:r>
        <w:rPr>
          <w:spacing w:val="-2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legati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ho?</w:t>
      </w:r>
    </w:p>
    <w:p w14:paraId="15926552" w14:textId="77777777" w:rsidR="00AA0136" w:rsidRDefault="00134031">
      <w:pPr>
        <w:pStyle w:val="Textkrper"/>
        <w:spacing w:before="185" w:line="256" w:lineRule="auto"/>
        <w:ind w:left="119" w:right="169"/>
      </w:pPr>
      <w:r>
        <w:t>Qualsiasi persona interessata ha il diritto di richiedere una conferma riguardo al fatto se trattiamo o meno i suoi dati</w:t>
      </w:r>
      <w:r>
        <w:rPr>
          <w:spacing w:val="-47"/>
        </w:rPr>
        <w:t xml:space="preserve"> </w:t>
      </w:r>
      <w:r>
        <w:t>personali.</w:t>
      </w:r>
    </w:p>
    <w:p w14:paraId="2C45C651" w14:textId="77777777" w:rsidR="00AA0136" w:rsidRDefault="00134031">
      <w:pPr>
        <w:pStyle w:val="Textkrper"/>
        <w:spacing w:before="165" w:line="256" w:lineRule="auto"/>
        <w:ind w:left="119" w:right="120"/>
      </w:pPr>
      <w:r>
        <w:t>Ogni persona interessata dal trattamento dei propri dati personali può richiedere gratuitamente (nel caso di richieste</w:t>
      </w:r>
      <w:r>
        <w:rPr>
          <w:spacing w:val="-47"/>
        </w:rPr>
        <w:t xml:space="preserve"> </w:t>
      </w:r>
      <w:r>
        <w:t>ripetute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indebite</w:t>
      </w:r>
      <w:r>
        <w:rPr>
          <w:spacing w:val="5"/>
        </w:rPr>
        <w:t xml:space="preserve"> </w:t>
      </w:r>
      <w:r>
        <w:t>può</w:t>
      </w:r>
      <w:r>
        <w:rPr>
          <w:spacing w:val="2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applicata</w:t>
      </w:r>
      <w:r>
        <w:rPr>
          <w:spacing w:val="2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tassa)</w:t>
      </w:r>
      <w:r>
        <w:rPr>
          <w:spacing w:val="4"/>
        </w:rPr>
        <w:t xml:space="preserve"> </w:t>
      </w:r>
      <w:r>
        <w:t>informazioni</w:t>
      </w:r>
      <w:r>
        <w:rPr>
          <w:spacing w:val="4"/>
        </w:rPr>
        <w:t xml:space="preserve"> </w:t>
      </w:r>
      <w:r>
        <w:t>sui</w:t>
      </w:r>
      <w:r>
        <w:rPr>
          <w:spacing w:val="3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4"/>
        </w:rPr>
        <w:t xml:space="preserve"> </w:t>
      </w:r>
      <w:r>
        <w:t>salvati sulla</w:t>
      </w:r>
      <w:r>
        <w:rPr>
          <w:spacing w:val="4"/>
        </w:rPr>
        <w:t xml:space="preserve"> </w:t>
      </w:r>
      <w:r>
        <w:t>propria</w:t>
      </w:r>
      <w:r>
        <w:rPr>
          <w:spacing w:val="2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presso la nostra azienda. Forniamo le</w:t>
      </w:r>
      <w:r>
        <w:rPr>
          <w:spacing w:val="1"/>
        </w:rPr>
        <w:t xml:space="preserve"> </w:t>
      </w:r>
      <w:r>
        <w:t>seguenti informazioni:</w:t>
      </w:r>
    </w:p>
    <w:p w14:paraId="0BD5EEDD" w14:textId="77777777" w:rsidR="00AA0136" w:rsidRDefault="00134031">
      <w:pPr>
        <w:pStyle w:val="Listenabsatz"/>
        <w:numPr>
          <w:ilvl w:val="0"/>
          <w:numId w:val="1"/>
        </w:numPr>
        <w:tabs>
          <w:tab w:val="left" w:pos="1559"/>
          <w:tab w:val="left" w:pos="1561"/>
        </w:tabs>
        <w:spacing w:before="167"/>
        <w:ind w:hanging="362"/>
      </w:pP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trattamento;</w:t>
      </w:r>
    </w:p>
    <w:p w14:paraId="29395B2B" w14:textId="77777777" w:rsidR="00AA0136" w:rsidRDefault="00134031">
      <w:pPr>
        <w:pStyle w:val="Listenabsatz"/>
        <w:numPr>
          <w:ilvl w:val="0"/>
          <w:numId w:val="1"/>
        </w:numPr>
        <w:tabs>
          <w:tab w:val="left" w:pos="1560"/>
          <w:tab w:val="left" w:pos="1561"/>
        </w:tabs>
        <w:spacing w:before="23"/>
      </w:pPr>
      <w:r>
        <w:t>le</w:t>
      </w:r>
      <w:r>
        <w:rPr>
          <w:spacing w:val="-3"/>
        </w:rPr>
        <w:t xml:space="preserve"> </w:t>
      </w:r>
      <w:r>
        <w:t>categorie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trattati;</w:t>
      </w:r>
    </w:p>
    <w:p w14:paraId="186B5405" w14:textId="77777777" w:rsidR="00AA0136" w:rsidRDefault="00134031">
      <w:pPr>
        <w:pStyle w:val="Listenabsatz"/>
        <w:numPr>
          <w:ilvl w:val="0"/>
          <w:numId w:val="1"/>
        </w:numPr>
        <w:tabs>
          <w:tab w:val="left" w:pos="1560"/>
          <w:tab w:val="left" w:pos="1561"/>
        </w:tabs>
        <w:spacing w:before="19" w:line="259" w:lineRule="auto"/>
        <w:ind w:right="1018"/>
      </w:pPr>
      <w:r>
        <w:t>i destinatari o le categorie di destinatari cui sono stati o verranno rivelati i dati personali, in</w:t>
      </w:r>
      <w:r>
        <w:rPr>
          <w:spacing w:val="-47"/>
        </w:rPr>
        <w:t xml:space="preserve"> </w:t>
      </w:r>
      <w:r>
        <w:t>particolar</w:t>
      </w:r>
      <w:r>
        <w:rPr>
          <w:spacing w:val="-4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 di</w:t>
      </w:r>
      <w:r>
        <w:rPr>
          <w:spacing w:val="-4"/>
        </w:rPr>
        <w:t xml:space="preserve"> </w:t>
      </w:r>
      <w:r>
        <w:t>destinatari in</w:t>
      </w:r>
      <w:r>
        <w:rPr>
          <w:spacing w:val="-4"/>
        </w:rPr>
        <w:t xml:space="preserve"> </w:t>
      </w:r>
      <w:r>
        <w:t>Paesi</w:t>
      </w:r>
      <w:r>
        <w:rPr>
          <w:spacing w:val="-1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organizzazioni internazionali;</w:t>
      </w:r>
    </w:p>
    <w:p w14:paraId="6882FDA9" w14:textId="77777777" w:rsidR="00AA0136" w:rsidRDefault="00134031">
      <w:pPr>
        <w:pStyle w:val="Listenabsatz"/>
        <w:numPr>
          <w:ilvl w:val="0"/>
          <w:numId w:val="1"/>
        </w:numPr>
        <w:tabs>
          <w:tab w:val="left" w:pos="1560"/>
          <w:tab w:val="left" w:pos="1561"/>
        </w:tabs>
        <w:spacing w:before="1" w:line="256" w:lineRule="auto"/>
        <w:ind w:right="649"/>
      </w:pPr>
      <w:r>
        <w:t>se possibile, la durata prevista per la conservazione dei dati personali o, se ciò non è possibile, i</w:t>
      </w:r>
      <w:r>
        <w:rPr>
          <w:spacing w:val="-47"/>
        </w:rPr>
        <w:t xml:space="preserve"> </w:t>
      </w:r>
      <w:r>
        <w:lastRenderedPageBreak/>
        <w:t>criteri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definizione</w:t>
      </w:r>
      <w:r>
        <w:rPr>
          <w:spacing w:val="1"/>
        </w:rPr>
        <w:t xml:space="preserve"> </w:t>
      </w:r>
      <w:r>
        <w:t>della durata;</w:t>
      </w:r>
    </w:p>
    <w:p w14:paraId="044A1EEE" w14:textId="77777777" w:rsidR="00AA0136" w:rsidRDefault="00134031">
      <w:pPr>
        <w:pStyle w:val="Listenabsatz"/>
        <w:numPr>
          <w:ilvl w:val="0"/>
          <w:numId w:val="1"/>
        </w:numPr>
        <w:tabs>
          <w:tab w:val="left" w:pos="1560"/>
          <w:tab w:val="left" w:pos="1561"/>
        </w:tabs>
        <w:spacing w:before="4" w:line="259" w:lineRule="auto"/>
        <w:ind w:right="406"/>
      </w:pPr>
      <w:r>
        <w:t>l’esistenza di un diritto di rettifica o cancellazione dei dati personali interessati o di limitazione del</w:t>
      </w:r>
      <w:r>
        <w:rPr>
          <w:spacing w:val="-47"/>
        </w:rPr>
        <w:t xml:space="preserve"> </w:t>
      </w:r>
      <w:r>
        <w:t>trattamento da</w:t>
      </w:r>
      <w:r>
        <w:rPr>
          <w:spacing w:val="-3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revoca di</w:t>
      </w:r>
      <w:r>
        <w:rPr>
          <w:spacing w:val="-4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trattamento;</w:t>
      </w:r>
    </w:p>
    <w:p w14:paraId="2A913E78" w14:textId="77777777" w:rsidR="00AA0136" w:rsidRDefault="00134031">
      <w:pPr>
        <w:pStyle w:val="Listenabsatz"/>
        <w:numPr>
          <w:ilvl w:val="0"/>
          <w:numId w:val="1"/>
        </w:numPr>
        <w:tabs>
          <w:tab w:val="left" w:pos="1560"/>
          <w:tab w:val="left" w:pos="1561"/>
        </w:tabs>
        <w:spacing w:line="279" w:lineRule="exact"/>
      </w:pPr>
      <w:r>
        <w:t>l’esistenza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reclamo</w:t>
      </w:r>
      <w:r>
        <w:rPr>
          <w:spacing w:val="-4"/>
        </w:rPr>
        <w:t xml:space="preserve"> </w:t>
      </w:r>
      <w:r>
        <w:t>contro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un’autorità.</w:t>
      </w:r>
    </w:p>
    <w:p w14:paraId="2116494D" w14:textId="77777777" w:rsidR="00AA0136" w:rsidRDefault="00AA0136">
      <w:pPr>
        <w:pStyle w:val="Textkrper"/>
        <w:spacing w:before="7"/>
        <w:ind w:left="0"/>
        <w:rPr>
          <w:sz w:val="25"/>
        </w:rPr>
      </w:pPr>
    </w:p>
    <w:p w14:paraId="6F06E24A" w14:textId="77777777" w:rsidR="00AA0136" w:rsidRDefault="00134031">
      <w:pPr>
        <w:pStyle w:val="Textkrper"/>
        <w:spacing w:line="259" w:lineRule="auto"/>
        <w:ind w:right="139"/>
      </w:pPr>
      <w:r>
        <w:t>Alla persona interessata spetta inoltre un diritto all’informazione ovvero se i dati personali siano stati trasmessi in un</w:t>
      </w:r>
      <w:r>
        <w:rPr>
          <w:spacing w:val="-47"/>
        </w:rPr>
        <w:t xml:space="preserve"> </w:t>
      </w:r>
      <w:r>
        <w:t>Paese terzo. In tal caso, l’interessato ha il diritto di ricevere informazioni circa le garanzie adeguate riguardanti la</w:t>
      </w:r>
      <w:r>
        <w:rPr>
          <w:spacing w:val="1"/>
        </w:rPr>
        <w:t xml:space="preserve"> </w:t>
      </w:r>
      <w:r>
        <w:t>trasmissione.</w:t>
      </w:r>
    </w:p>
    <w:p w14:paraId="7624307C" w14:textId="77777777" w:rsidR="00AA0136" w:rsidRDefault="00134031">
      <w:pPr>
        <w:pStyle w:val="Textkrper"/>
        <w:spacing w:line="256" w:lineRule="auto"/>
        <w:ind w:right="625"/>
      </w:pPr>
      <w:r>
        <w:t>L’interessato ha il diritto di richiedere la rettifica immediata dei dati personali non corretti. Tenuto conto delle</w:t>
      </w:r>
      <w:r>
        <w:rPr>
          <w:spacing w:val="1"/>
        </w:rPr>
        <w:t xml:space="preserve"> </w:t>
      </w:r>
      <w:r>
        <w:t>finalità del trattamento, l’interessato ha inoltre il diritto di ottenere l’integrazione dei dati personali incompleti,</w:t>
      </w:r>
      <w:r>
        <w:rPr>
          <w:spacing w:val="-47"/>
        </w:rPr>
        <w:t xml:space="preserve"> </w:t>
      </w:r>
      <w:r>
        <w:t>anche fornendo</w:t>
      </w:r>
      <w:r>
        <w:rPr>
          <w:spacing w:val="1"/>
        </w:rPr>
        <w:t xml:space="preserve"> </w:t>
      </w:r>
      <w:r>
        <w:t>una dichiarazione</w:t>
      </w:r>
      <w:r>
        <w:rPr>
          <w:spacing w:val="1"/>
        </w:rPr>
        <w:t xml:space="preserve"> </w:t>
      </w:r>
      <w:r>
        <w:t>integrativa.</w:t>
      </w:r>
    </w:p>
    <w:p w14:paraId="6564EBC6" w14:textId="77777777" w:rsidR="00AA0136" w:rsidRDefault="00134031">
      <w:pPr>
        <w:pStyle w:val="Textkrper"/>
        <w:spacing w:before="166" w:line="256" w:lineRule="auto"/>
        <w:ind w:right="416"/>
      </w:pPr>
      <w:r>
        <w:t>L’interessato ha il diritto di richiedere la cancellazione immediata dei suoi dati personali qualora sussistano motivi</w:t>
      </w:r>
      <w:r>
        <w:rPr>
          <w:spacing w:val="-47"/>
        </w:rPr>
        <w:t xml:space="preserve"> </w:t>
      </w:r>
      <w:r>
        <w:t>legali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sia necessario.</w:t>
      </w:r>
    </w:p>
    <w:p w14:paraId="6BB5E5F7" w14:textId="77777777" w:rsidR="00AA0136" w:rsidRDefault="00134031">
      <w:pPr>
        <w:pStyle w:val="Textkrper"/>
        <w:spacing w:before="164" w:line="259" w:lineRule="auto"/>
        <w:ind w:right="751"/>
      </w:pPr>
      <w:r>
        <w:t>L’interessato ha il diritto di richiedere al responsabile di limitare il trattamento se si verifica una delle seguenti</w:t>
      </w:r>
      <w:r>
        <w:rPr>
          <w:spacing w:val="-47"/>
        </w:rPr>
        <w:t xml:space="preserve"> </w:t>
      </w:r>
      <w:r>
        <w:t>condizioni:</w:t>
      </w:r>
    </w:p>
    <w:p w14:paraId="3C44292B" w14:textId="77777777" w:rsidR="00AA0136" w:rsidRDefault="00134031">
      <w:pPr>
        <w:pStyle w:val="Listenabsatz"/>
        <w:numPr>
          <w:ilvl w:val="0"/>
          <w:numId w:val="1"/>
        </w:numPr>
        <w:tabs>
          <w:tab w:val="left" w:pos="1560"/>
          <w:tab w:val="left" w:pos="1561"/>
        </w:tabs>
        <w:spacing w:before="2" w:line="256" w:lineRule="auto"/>
        <w:ind w:right="820"/>
      </w:pPr>
      <w:r>
        <w:t>l’accuratezza dei dati personali viene contestata dall’interessato per un periodo di tempo che</w:t>
      </w:r>
      <w:r>
        <w:rPr>
          <w:spacing w:val="-47"/>
        </w:rPr>
        <w:t xml:space="preserve"> </w:t>
      </w:r>
      <w:r>
        <w:t>consente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verificare</w:t>
      </w:r>
      <w:r>
        <w:rPr>
          <w:spacing w:val="-3"/>
        </w:rPr>
        <w:t xml:space="preserve"> </w:t>
      </w:r>
      <w:r>
        <w:t>l’esattezza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personali;</w:t>
      </w:r>
    </w:p>
    <w:p w14:paraId="1DEC3AF4" w14:textId="77777777" w:rsidR="00AA0136" w:rsidRDefault="00134031">
      <w:pPr>
        <w:pStyle w:val="Listenabsatz"/>
        <w:numPr>
          <w:ilvl w:val="0"/>
          <w:numId w:val="1"/>
        </w:numPr>
        <w:tabs>
          <w:tab w:val="left" w:pos="1560"/>
          <w:tab w:val="left" w:pos="1561"/>
        </w:tabs>
        <w:spacing w:before="3" w:line="259" w:lineRule="auto"/>
        <w:ind w:right="211"/>
      </w:pPr>
      <w:r>
        <w:t>il trattamento è illecito e l’interessato si oppone alla cancellazione dei dati personali e chiede invece</w:t>
      </w:r>
      <w:r>
        <w:rPr>
          <w:spacing w:val="-47"/>
        </w:rPr>
        <w:t xml:space="preserve"> </w:t>
      </w:r>
      <w:r>
        <w:t>che ne</w:t>
      </w:r>
      <w:r>
        <w:rPr>
          <w:spacing w:val="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limitato</w:t>
      </w:r>
      <w:r>
        <w:rPr>
          <w:spacing w:val="1"/>
        </w:rPr>
        <w:t xml:space="preserve"> </w:t>
      </w:r>
      <w:r>
        <w:t>l’utilizzo;</w:t>
      </w:r>
    </w:p>
    <w:p w14:paraId="0A9E5E70" w14:textId="77777777" w:rsidR="00AA0136" w:rsidRDefault="00134031">
      <w:pPr>
        <w:pStyle w:val="Listenabsatz"/>
        <w:numPr>
          <w:ilvl w:val="0"/>
          <w:numId w:val="1"/>
        </w:numPr>
        <w:tabs>
          <w:tab w:val="left" w:pos="1560"/>
          <w:tab w:val="left" w:pos="1561"/>
        </w:tabs>
        <w:spacing w:before="82" w:line="256" w:lineRule="auto"/>
        <w:ind w:right="492"/>
      </w:pPr>
      <w:r>
        <w:t>benché il responsabile non ne abbia più bisogno ai fini del trattamento, i dati personali sono</w:t>
      </w:r>
      <w:r>
        <w:rPr>
          <w:spacing w:val="1"/>
        </w:rPr>
        <w:t xml:space="preserve"> </w:t>
      </w:r>
      <w:r>
        <w:t>necessari</w:t>
      </w:r>
      <w:r>
        <w:rPr>
          <w:spacing w:val="-5"/>
        </w:rPr>
        <w:t xml:space="preserve"> </w:t>
      </w:r>
      <w:r>
        <w:t>all’interessato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l’accertamento,</w:t>
      </w:r>
      <w:r>
        <w:rPr>
          <w:spacing w:val="-3"/>
        </w:rPr>
        <w:t xml:space="preserve"> </w:t>
      </w:r>
      <w:r>
        <w:t>l’esercizio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difesa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giudiziaria;</w:t>
      </w:r>
    </w:p>
    <w:p w14:paraId="7899A036" w14:textId="77777777" w:rsidR="00AA0136" w:rsidRDefault="00134031">
      <w:pPr>
        <w:pStyle w:val="Listenabsatz"/>
        <w:numPr>
          <w:ilvl w:val="0"/>
          <w:numId w:val="1"/>
        </w:numPr>
        <w:tabs>
          <w:tab w:val="left" w:pos="1560"/>
          <w:tab w:val="left" w:pos="1561"/>
        </w:tabs>
        <w:spacing w:before="4" w:line="256" w:lineRule="auto"/>
        <w:ind w:right="396"/>
      </w:pPr>
      <w:r>
        <w:t>l’interessato si è opposto al trattamento, in attesa della verifica in merito all’eventuale prevalenza</w:t>
      </w:r>
      <w:r>
        <w:rPr>
          <w:spacing w:val="-4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legittimi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 rispetto a</w:t>
      </w:r>
      <w:r>
        <w:rPr>
          <w:spacing w:val="-1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dell’interessato.</w:t>
      </w:r>
    </w:p>
    <w:p w14:paraId="38A43A4B" w14:textId="77777777" w:rsidR="00AA0136" w:rsidRDefault="00134031">
      <w:pPr>
        <w:pStyle w:val="Textkrper"/>
        <w:spacing w:before="164" w:line="259" w:lineRule="auto"/>
        <w:ind w:right="255"/>
      </w:pPr>
      <w:r>
        <w:t>L’interessato ha il diritto di ricevere in un formato strutturato, di uso comune e leggibile da dispositivo automatico i</w:t>
      </w:r>
      <w:r>
        <w:rPr>
          <w:spacing w:val="-47"/>
        </w:rPr>
        <w:t xml:space="preserve"> </w:t>
      </w:r>
      <w:r>
        <w:t>dati personali che lo riguardano da lui forniti a un responsabile del trattamento o di richiedere che tali dati vengano</w:t>
      </w:r>
      <w:r>
        <w:rPr>
          <w:spacing w:val="-47"/>
        </w:rPr>
        <w:t xml:space="preserve"> </w:t>
      </w:r>
      <w:r>
        <w:t>trasmessi a un altro responsabile del trattamento. Ciò a condizione che il trattamento dei dati sia effettuato con</w:t>
      </w:r>
      <w:r>
        <w:rPr>
          <w:spacing w:val="1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automatizzate.</w:t>
      </w:r>
    </w:p>
    <w:p w14:paraId="0F5D20B2" w14:textId="77777777" w:rsidR="00AA0136" w:rsidRDefault="00134031">
      <w:pPr>
        <w:pStyle w:val="Textkrper"/>
        <w:spacing w:before="160" w:line="254" w:lineRule="auto"/>
        <w:ind w:right="682"/>
      </w:pPr>
      <w:r>
        <w:t>L’interessato ha il diritto di opporsi in qualsiasi momento, per motivi connessi alla sua situazione particolare, al</w:t>
      </w:r>
      <w:r>
        <w:rPr>
          <w:spacing w:val="-47"/>
        </w:rPr>
        <w:t xml:space="preserve"> </w:t>
      </w:r>
      <w:r>
        <w:t>trattamento dei dati personali che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riguardano.</w:t>
      </w:r>
    </w:p>
    <w:p w14:paraId="02BC1127" w14:textId="77777777" w:rsidR="00AA0136" w:rsidRDefault="00134031">
      <w:pPr>
        <w:pStyle w:val="Textkrper"/>
        <w:spacing w:before="167"/>
      </w:pPr>
      <w:r>
        <w:t>L’interessato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revocare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personali.</w:t>
      </w:r>
    </w:p>
    <w:p w14:paraId="03EAB966" w14:textId="77777777" w:rsidR="00AA0136" w:rsidRDefault="00134031">
      <w:pPr>
        <w:pStyle w:val="Textkrper"/>
        <w:spacing w:before="182" w:line="256" w:lineRule="auto"/>
        <w:ind w:right="249"/>
      </w:pPr>
      <w:r>
        <w:t>I diritti dei soggetti interessati possono essere fatti valere in forma libera. Una richiesta dovrebbe essere presentata</w:t>
      </w:r>
      <w:r>
        <w:rPr>
          <w:spacing w:val="-47"/>
        </w:rPr>
        <w:t xml:space="preserve"> </w:t>
      </w:r>
      <w:r>
        <w:t>a:</w:t>
      </w:r>
    </w:p>
    <w:p w14:paraId="5ED72252" w14:textId="77777777" w:rsidR="00AA0136" w:rsidRDefault="00134031">
      <w:pPr>
        <w:pStyle w:val="Textkrper"/>
        <w:spacing w:before="165"/>
      </w:pPr>
      <w:r>
        <w:t>Gruppo</w:t>
      </w:r>
      <w:r>
        <w:rPr>
          <w:spacing w:val="-3"/>
        </w:rPr>
        <w:t xml:space="preserve"> </w:t>
      </w:r>
      <w:r>
        <w:t>Svizzero</w:t>
      </w:r>
      <w:r>
        <w:rPr>
          <w:spacing w:val="-4"/>
        </w:rPr>
        <w:t xml:space="preserve"> </w:t>
      </w:r>
      <w:r>
        <w:t>Paraplegici</w:t>
      </w:r>
    </w:p>
    <w:p w14:paraId="7E4C9152" w14:textId="77777777" w:rsidR="00AA0136" w:rsidRDefault="00134031">
      <w:pPr>
        <w:pStyle w:val="Textkrper"/>
        <w:ind w:right="4347"/>
      </w:pPr>
      <w:r>
        <w:t>Incaricato della sicurezza dell’informazione e della protezione dei dati</w:t>
      </w:r>
      <w:r>
        <w:rPr>
          <w:spacing w:val="-47"/>
        </w:rPr>
        <w:t xml:space="preserve"> </w:t>
      </w:r>
      <w:r>
        <w:t xml:space="preserve">Guido A. </w:t>
      </w:r>
      <w:proofErr w:type="spellStart"/>
      <w:r>
        <w:t>Zäch</w:t>
      </w:r>
      <w:proofErr w:type="spellEnd"/>
      <w:r>
        <w:rPr>
          <w:spacing w:val="-1"/>
        </w:rPr>
        <w:t xml:space="preserve"> </w:t>
      </w:r>
      <w:proofErr w:type="spellStart"/>
      <w:r>
        <w:t>Strasse</w:t>
      </w:r>
      <w:proofErr w:type="spellEnd"/>
      <w:r>
        <w:rPr>
          <w:spacing w:val="-2"/>
        </w:rPr>
        <w:t xml:space="preserve"> </w:t>
      </w:r>
      <w:r>
        <w:t>1</w:t>
      </w:r>
    </w:p>
    <w:p w14:paraId="5A6FFD22" w14:textId="77777777" w:rsidR="00AA0136" w:rsidRDefault="00134031">
      <w:pPr>
        <w:pStyle w:val="Textkrper"/>
        <w:spacing w:line="268" w:lineRule="exact"/>
      </w:pPr>
      <w:r>
        <w:t>6207</w:t>
      </w:r>
      <w:r>
        <w:rPr>
          <w:spacing w:val="-1"/>
        </w:rPr>
        <w:t xml:space="preserve"> </w:t>
      </w:r>
      <w:proofErr w:type="spellStart"/>
      <w:r>
        <w:t>Nottwil</w:t>
      </w:r>
      <w:proofErr w:type="spellEnd"/>
      <w:r>
        <w:rPr>
          <w:spacing w:val="-2"/>
        </w:rPr>
        <w:t xml:space="preserve"> </w:t>
      </w:r>
      <w:r>
        <w:t>(LU)</w:t>
      </w:r>
    </w:p>
    <w:p w14:paraId="154EF56B" w14:textId="77777777" w:rsidR="00AA0136" w:rsidRDefault="00134031">
      <w:pPr>
        <w:pStyle w:val="Textkrper"/>
        <w:spacing w:line="268" w:lineRule="exact"/>
      </w:pPr>
      <w:r>
        <w:t>E-mail:</w:t>
      </w:r>
      <w:r>
        <w:rPr>
          <w:spacing w:val="-6"/>
        </w:rPr>
        <w:t xml:space="preserve"> </w:t>
      </w:r>
      <w:hyperlink r:id="rId27">
        <w:r>
          <w:t>datenschutz@paraplegie.ch</w:t>
        </w:r>
      </w:hyperlink>
    </w:p>
    <w:p w14:paraId="1129CB36" w14:textId="77777777" w:rsidR="00AA0136" w:rsidRDefault="00134031">
      <w:pPr>
        <w:pStyle w:val="berschrift1"/>
        <w:numPr>
          <w:ilvl w:val="0"/>
          <w:numId w:val="3"/>
        </w:numPr>
        <w:tabs>
          <w:tab w:val="left" w:pos="840"/>
          <w:tab w:val="left" w:pos="841"/>
        </w:tabs>
        <w:spacing w:before="183"/>
      </w:pPr>
      <w:r>
        <w:t>Cancellazione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0B659915" w14:textId="77777777" w:rsidR="00AA0136" w:rsidRDefault="00134031">
      <w:pPr>
        <w:pStyle w:val="Textkrper"/>
        <w:spacing w:before="21" w:line="259" w:lineRule="auto"/>
        <w:ind w:right="107"/>
      </w:pPr>
      <w:r>
        <w:t>I dati memorizzati da noi, se non sono più necessari per il loro scopo e non risultano obblighi legali contrari alla</w:t>
      </w:r>
      <w:r>
        <w:rPr>
          <w:spacing w:val="1"/>
        </w:rPr>
        <w:t xml:space="preserve"> </w:t>
      </w:r>
      <w:r>
        <w:t>cancellazione, saranno cancellati. Se i dati degli utenti non vengono cancellati perché sono necessari per altri scopi e</w:t>
      </w:r>
      <w:r>
        <w:rPr>
          <w:spacing w:val="1"/>
        </w:rPr>
        <w:t xml:space="preserve"> </w:t>
      </w:r>
      <w:r>
        <w:t>per scopi consentiti dalla legge, il loro trattamento sarà limitato. Ciò significa che i dati saranno bloccati e non trattati</w:t>
      </w:r>
      <w:r>
        <w:rPr>
          <w:spacing w:val="-4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scopi.</w:t>
      </w:r>
      <w:r>
        <w:rPr>
          <w:spacing w:val="-1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vale,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esempio,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 conservati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commerciali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fiscali.</w:t>
      </w:r>
    </w:p>
    <w:p w14:paraId="53AE7286" w14:textId="77777777" w:rsidR="00676F6B" w:rsidRDefault="00676F6B">
      <w:pPr>
        <w:pStyle w:val="Textkrper"/>
        <w:spacing w:before="21" w:line="259" w:lineRule="auto"/>
        <w:ind w:right="107"/>
      </w:pPr>
    </w:p>
    <w:p w14:paraId="666C6BD9" w14:textId="77777777" w:rsidR="00AA0136" w:rsidRDefault="00134031">
      <w:pPr>
        <w:pStyle w:val="berschrift1"/>
        <w:numPr>
          <w:ilvl w:val="0"/>
          <w:numId w:val="3"/>
        </w:numPr>
        <w:tabs>
          <w:tab w:val="left" w:pos="840"/>
          <w:tab w:val="left" w:pos="841"/>
        </w:tabs>
        <w:spacing w:line="265" w:lineRule="exact"/>
      </w:pPr>
      <w:r>
        <w:t>In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impiegato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decisionale</w:t>
      </w:r>
      <w:r>
        <w:rPr>
          <w:spacing w:val="-3"/>
        </w:rPr>
        <w:t xml:space="preserve"> </w:t>
      </w:r>
      <w:r>
        <w:t>automatizzato?</w:t>
      </w:r>
    </w:p>
    <w:p w14:paraId="6872569F" w14:textId="77777777" w:rsidR="00AA0136" w:rsidRDefault="00134031">
      <w:pPr>
        <w:pStyle w:val="Textkrper"/>
        <w:spacing w:before="185" w:line="254" w:lineRule="auto"/>
        <w:ind w:right="281"/>
      </w:pPr>
      <w:r>
        <w:t>Nel GSP non viene impiegato alcun processo decisionale del tutto automatizzato sulla base delle informazioni di cui</w:t>
      </w:r>
      <w:r>
        <w:rPr>
          <w:spacing w:val="-47"/>
        </w:rPr>
        <w:t xml:space="preserve"> </w:t>
      </w:r>
      <w:r>
        <w:t>disponiamo.</w:t>
      </w:r>
    </w:p>
    <w:p w14:paraId="0571F618" w14:textId="77777777" w:rsidR="00AA0136" w:rsidRDefault="00134031">
      <w:pPr>
        <w:pStyle w:val="berschrift1"/>
        <w:numPr>
          <w:ilvl w:val="0"/>
          <w:numId w:val="3"/>
        </w:numPr>
        <w:tabs>
          <w:tab w:val="left" w:pos="840"/>
          <w:tab w:val="left" w:pos="841"/>
        </w:tabs>
        <w:spacing w:before="168"/>
      </w:pPr>
      <w:r>
        <w:t>Viene</w:t>
      </w:r>
      <w:r>
        <w:rPr>
          <w:spacing w:val="-3"/>
        </w:rPr>
        <w:t xml:space="preserve"> </w:t>
      </w:r>
      <w:r>
        <w:t>effettuata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profilazione?</w:t>
      </w:r>
    </w:p>
    <w:p w14:paraId="7FFAB282" w14:textId="77777777" w:rsidR="00AA0136" w:rsidRDefault="00134031">
      <w:pPr>
        <w:pStyle w:val="Textkrper"/>
        <w:spacing w:before="180"/>
      </w:pPr>
      <w:r>
        <w:lastRenderedPageBreak/>
        <w:t>Non</w:t>
      </w:r>
      <w:r>
        <w:rPr>
          <w:spacing w:val="-4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effettuata</w:t>
      </w:r>
      <w:r>
        <w:rPr>
          <w:spacing w:val="-2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profilazione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rilevati</w:t>
      </w:r>
      <w:r>
        <w:rPr>
          <w:spacing w:val="-3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Internet.</w:t>
      </w:r>
    </w:p>
    <w:p w14:paraId="4F9F237B" w14:textId="77777777" w:rsidR="00AA0136" w:rsidRDefault="00134031">
      <w:pPr>
        <w:pStyle w:val="berschrift1"/>
        <w:numPr>
          <w:ilvl w:val="0"/>
          <w:numId w:val="3"/>
        </w:numPr>
        <w:tabs>
          <w:tab w:val="left" w:pos="840"/>
          <w:tab w:val="left" w:pos="841"/>
        </w:tabs>
        <w:spacing w:before="185"/>
      </w:pP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sicurezza</w:t>
      </w:r>
    </w:p>
    <w:p w14:paraId="27210212" w14:textId="77777777" w:rsidR="00AA0136" w:rsidRDefault="00134031">
      <w:pPr>
        <w:pStyle w:val="Textkrper"/>
        <w:spacing w:before="19" w:line="259" w:lineRule="auto"/>
        <w:ind w:right="134"/>
      </w:pPr>
      <w:r>
        <w:t>Prendiamo misure di carattere organizzativo, contrattuale e tecnico conformemente allo stato dell’arte per garantire</w:t>
      </w:r>
      <w:r>
        <w:rPr>
          <w:spacing w:val="-47"/>
        </w:rPr>
        <w:t xml:space="preserve"> </w:t>
      </w:r>
      <w:r>
        <w:t>che le disposizioni delle leggi sulla protezione dei dati vengano rispettate e per proteggere i dati da noi trattati da</w:t>
      </w:r>
      <w:r>
        <w:rPr>
          <w:spacing w:val="1"/>
        </w:rPr>
        <w:t xml:space="preserve"> </w:t>
      </w:r>
      <w:r>
        <w:t>manipolazioni</w:t>
      </w:r>
      <w:r>
        <w:rPr>
          <w:spacing w:val="-2"/>
        </w:rPr>
        <w:t xml:space="preserve"> </w:t>
      </w:r>
      <w:r>
        <w:t>accidentali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intenzionali,</w:t>
      </w:r>
      <w:r>
        <w:rPr>
          <w:spacing w:val="-2"/>
        </w:rPr>
        <w:t xml:space="preserve"> </w:t>
      </w:r>
      <w:r>
        <w:t>perdita,</w:t>
      </w:r>
      <w:r>
        <w:rPr>
          <w:spacing w:val="-1"/>
        </w:rPr>
        <w:t xml:space="preserve"> </w:t>
      </w:r>
      <w:r>
        <w:t>distruzione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accesso da</w:t>
      </w:r>
      <w:r>
        <w:rPr>
          <w:spacing w:val="-4"/>
        </w:rPr>
        <w:t xml:space="preserve"> </w:t>
      </w:r>
      <w:r>
        <w:t>parte di</w:t>
      </w:r>
      <w:r>
        <w:rPr>
          <w:spacing w:val="-2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autorizzate.</w:t>
      </w:r>
    </w:p>
    <w:p w14:paraId="385944F5" w14:textId="77777777" w:rsidR="00AA0136" w:rsidRDefault="00134031">
      <w:pPr>
        <w:pStyle w:val="berschrift1"/>
        <w:numPr>
          <w:ilvl w:val="0"/>
          <w:numId w:val="3"/>
        </w:numPr>
        <w:tabs>
          <w:tab w:val="left" w:pos="840"/>
          <w:tab w:val="left" w:pos="841"/>
        </w:tabs>
        <w:spacing w:before="160"/>
      </w:pPr>
      <w:r>
        <w:t>Modifiche</w:t>
      </w:r>
      <w:r>
        <w:rPr>
          <w:spacing w:val="-3"/>
        </w:rPr>
        <w:t xml:space="preserve"> </w:t>
      </w:r>
      <w:r>
        <w:t>all'informativa</w:t>
      </w:r>
      <w:r>
        <w:rPr>
          <w:spacing w:val="-6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53B72B5E" w14:textId="77777777" w:rsidR="00AA0136" w:rsidRDefault="00134031">
      <w:pPr>
        <w:pStyle w:val="Textkrper"/>
        <w:spacing w:before="21" w:line="259" w:lineRule="auto"/>
        <w:ind w:right="182"/>
      </w:pPr>
      <w:r>
        <w:t>Nel corso dello sviluppo delle nostre pagine web e dell’implementazione di nuove tecnologie può rendersi</w:t>
      </w:r>
      <w:r>
        <w:rPr>
          <w:spacing w:val="1"/>
        </w:rPr>
        <w:t xml:space="preserve"> </w:t>
      </w:r>
      <w:r>
        <w:t>necessario apportare modifiche alla presente informativa sulla protezione dei dati. Vi consigliamo quindi di rileggere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questa informativa</w:t>
      </w:r>
      <w:r>
        <w:rPr>
          <w:spacing w:val="-3"/>
        </w:rPr>
        <w:t xml:space="preserve"> </w:t>
      </w:r>
      <w:r>
        <w:t>sulla protezione</w:t>
      </w:r>
      <w:r>
        <w:rPr>
          <w:spacing w:val="1"/>
        </w:rPr>
        <w:t xml:space="preserve"> </w:t>
      </w:r>
      <w:r>
        <w:t>dei dati.</w:t>
      </w:r>
    </w:p>
    <w:p w14:paraId="3507901D" w14:textId="77777777" w:rsidR="00AA0136" w:rsidRDefault="00134031">
      <w:pPr>
        <w:pStyle w:val="Textkrper"/>
        <w:spacing w:before="157"/>
      </w:pPr>
      <w:r>
        <w:t>GSP,</w:t>
      </w:r>
      <w:r w:rsidR="00676F6B">
        <w:t xml:space="preserve"> settembre</w:t>
      </w:r>
      <w:r>
        <w:rPr>
          <w:spacing w:val="-2"/>
        </w:rPr>
        <w:t xml:space="preserve"> </w:t>
      </w:r>
      <w:r>
        <w:t>20</w:t>
      </w:r>
      <w:r w:rsidR="00676F6B">
        <w:t>21</w:t>
      </w:r>
    </w:p>
    <w:sectPr w:rsidR="00AA0136">
      <w:pgSz w:w="11910" w:h="16840"/>
      <w:pgMar w:top="1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7868"/>
    <w:multiLevelType w:val="hybridMultilevel"/>
    <w:tmpl w:val="1414A2C6"/>
    <w:lvl w:ilvl="0" w:tplc="F6E0999C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95E2C3A">
      <w:numFmt w:val="bullet"/>
      <w:lvlText w:val="•"/>
      <w:lvlJc w:val="left"/>
      <w:pPr>
        <w:ind w:left="2474" w:hanging="361"/>
      </w:pPr>
      <w:rPr>
        <w:rFonts w:hint="default"/>
        <w:lang w:val="it-IT" w:eastAsia="en-US" w:bidi="ar-SA"/>
      </w:rPr>
    </w:lvl>
    <w:lvl w:ilvl="2" w:tplc="29480E32">
      <w:numFmt w:val="bullet"/>
      <w:lvlText w:val="•"/>
      <w:lvlJc w:val="left"/>
      <w:pPr>
        <w:ind w:left="3389" w:hanging="361"/>
      </w:pPr>
      <w:rPr>
        <w:rFonts w:hint="default"/>
        <w:lang w:val="it-IT" w:eastAsia="en-US" w:bidi="ar-SA"/>
      </w:rPr>
    </w:lvl>
    <w:lvl w:ilvl="3" w:tplc="F90C0E96">
      <w:numFmt w:val="bullet"/>
      <w:lvlText w:val="•"/>
      <w:lvlJc w:val="left"/>
      <w:pPr>
        <w:ind w:left="4303" w:hanging="361"/>
      </w:pPr>
      <w:rPr>
        <w:rFonts w:hint="default"/>
        <w:lang w:val="it-IT" w:eastAsia="en-US" w:bidi="ar-SA"/>
      </w:rPr>
    </w:lvl>
    <w:lvl w:ilvl="4" w:tplc="FC8AC638">
      <w:numFmt w:val="bullet"/>
      <w:lvlText w:val="•"/>
      <w:lvlJc w:val="left"/>
      <w:pPr>
        <w:ind w:left="5218" w:hanging="361"/>
      </w:pPr>
      <w:rPr>
        <w:rFonts w:hint="default"/>
        <w:lang w:val="it-IT" w:eastAsia="en-US" w:bidi="ar-SA"/>
      </w:rPr>
    </w:lvl>
    <w:lvl w:ilvl="5" w:tplc="E3084B1C">
      <w:numFmt w:val="bullet"/>
      <w:lvlText w:val="•"/>
      <w:lvlJc w:val="left"/>
      <w:pPr>
        <w:ind w:left="6133" w:hanging="361"/>
      </w:pPr>
      <w:rPr>
        <w:rFonts w:hint="default"/>
        <w:lang w:val="it-IT" w:eastAsia="en-US" w:bidi="ar-SA"/>
      </w:rPr>
    </w:lvl>
    <w:lvl w:ilvl="6" w:tplc="0A12A530">
      <w:numFmt w:val="bullet"/>
      <w:lvlText w:val="•"/>
      <w:lvlJc w:val="left"/>
      <w:pPr>
        <w:ind w:left="7047" w:hanging="361"/>
      </w:pPr>
      <w:rPr>
        <w:rFonts w:hint="default"/>
        <w:lang w:val="it-IT" w:eastAsia="en-US" w:bidi="ar-SA"/>
      </w:rPr>
    </w:lvl>
    <w:lvl w:ilvl="7" w:tplc="D1A8A312">
      <w:numFmt w:val="bullet"/>
      <w:lvlText w:val="•"/>
      <w:lvlJc w:val="left"/>
      <w:pPr>
        <w:ind w:left="7962" w:hanging="361"/>
      </w:pPr>
      <w:rPr>
        <w:rFonts w:hint="default"/>
        <w:lang w:val="it-IT" w:eastAsia="en-US" w:bidi="ar-SA"/>
      </w:rPr>
    </w:lvl>
    <w:lvl w:ilvl="8" w:tplc="640C9280">
      <w:numFmt w:val="bullet"/>
      <w:lvlText w:val="•"/>
      <w:lvlJc w:val="left"/>
      <w:pPr>
        <w:ind w:left="887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25E6493"/>
    <w:multiLevelType w:val="multilevel"/>
    <w:tmpl w:val="3F84FC08"/>
    <w:lvl w:ilvl="0">
      <w:start w:val="1"/>
      <w:numFmt w:val="decimal"/>
      <w:lvlText w:val="%1."/>
      <w:lvlJc w:val="left"/>
      <w:pPr>
        <w:ind w:left="840" w:hanging="721"/>
        <w:jc w:val="left"/>
      </w:pPr>
      <w:rPr>
        <w:rFonts w:hint="default"/>
        <w:b/>
        <w:bCs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28" w:hanging="70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56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2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8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5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7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ECF4E7F"/>
    <w:multiLevelType w:val="hybridMultilevel"/>
    <w:tmpl w:val="60C020C4"/>
    <w:lvl w:ilvl="0" w:tplc="6B10A318">
      <w:numFmt w:val="bullet"/>
      <w:lvlText w:val=""/>
      <w:lvlJc w:val="left"/>
      <w:pPr>
        <w:ind w:left="139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014495E">
      <w:numFmt w:val="bullet"/>
      <w:lvlText w:val=""/>
      <w:lvlJc w:val="left"/>
      <w:pPr>
        <w:ind w:left="1396" w:hanging="19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5B61B14">
      <w:numFmt w:val="bullet"/>
      <w:lvlText w:val="•"/>
      <w:lvlJc w:val="left"/>
      <w:pPr>
        <w:ind w:left="3261" w:hanging="197"/>
      </w:pPr>
      <w:rPr>
        <w:rFonts w:hint="default"/>
        <w:lang w:val="it-IT" w:eastAsia="en-US" w:bidi="ar-SA"/>
      </w:rPr>
    </w:lvl>
    <w:lvl w:ilvl="3" w:tplc="32147B86">
      <w:numFmt w:val="bullet"/>
      <w:lvlText w:val="•"/>
      <w:lvlJc w:val="left"/>
      <w:pPr>
        <w:ind w:left="4191" w:hanging="197"/>
      </w:pPr>
      <w:rPr>
        <w:rFonts w:hint="default"/>
        <w:lang w:val="it-IT" w:eastAsia="en-US" w:bidi="ar-SA"/>
      </w:rPr>
    </w:lvl>
    <w:lvl w:ilvl="4" w:tplc="2E028B5C">
      <w:numFmt w:val="bullet"/>
      <w:lvlText w:val="•"/>
      <w:lvlJc w:val="left"/>
      <w:pPr>
        <w:ind w:left="5122" w:hanging="197"/>
      </w:pPr>
      <w:rPr>
        <w:rFonts w:hint="default"/>
        <w:lang w:val="it-IT" w:eastAsia="en-US" w:bidi="ar-SA"/>
      </w:rPr>
    </w:lvl>
    <w:lvl w:ilvl="5" w:tplc="B6567614">
      <w:numFmt w:val="bullet"/>
      <w:lvlText w:val="•"/>
      <w:lvlJc w:val="left"/>
      <w:pPr>
        <w:ind w:left="6053" w:hanging="197"/>
      </w:pPr>
      <w:rPr>
        <w:rFonts w:hint="default"/>
        <w:lang w:val="it-IT" w:eastAsia="en-US" w:bidi="ar-SA"/>
      </w:rPr>
    </w:lvl>
    <w:lvl w:ilvl="6" w:tplc="486224F0">
      <w:numFmt w:val="bullet"/>
      <w:lvlText w:val="•"/>
      <w:lvlJc w:val="left"/>
      <w:pPr>
        <w:ind w:left="6983" w:hanging="197"/>
      </w:pPr>
      <w:rPr>
        <w:rFonts w:hint="default"/>
        <w:lang w:val="it-IT" w:eastAsia="en-US" w:bidi="ar-SA"/>
      </w:rPr>
    </w:lvl>
    <w:lvl w:ilvl="7" w:tplc="53647D86">
      <w:numFmt w:val="bullet"/>
      <w:lvlText w:val="•"/>
      <w:lvlJc w:val="left"/>
      <w:pPr>
        <w:ind w:left="7914" w:hanging="197"/>
      </w:pPr>
      <w:rPr>
        <w:rFonts w:hint="default"/>
        <w:lang w:val="it-IT" w:eastAsia="en-US" w:bidi="ar-SA"/>
      </w:rPr>
    </w:lvl>
    <w:lvl w:ilvl="8" w:tplc="0D84E6AE">
      <w:numFmt w:val="bullet"/>
      <w:lvlText w:val="•"/>
      <w:lvlJc w:val="left"/>
      <w:pPr>
        <w:ind w:left="8845" w:hanging="197"/>
      </w:pPr>
      <w:rPr>
        <w:rFonts w:hint="default"/>
        <w:lang w:val="it-IT" w:eastAsia="en-US" w:bidi="ar-SA"/>
      </w:rPr>
    </w:lvl>
  </w:abstractNum>
  <w:num w:numId="1" w16cid:durableId="419109905">
    <w:abstractNumId w:val="0"/>
  </w:num>
  <w:num w:numId="2" w16cid:durableId="359598601">
    <w:abstractNumId w:val="2"/>
  </w:num>
  <w:num w:numId="3" w16cid:durableId="1236552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0136"/>
    <w:rsid w:val="00134031"/>
    <w:rsid w:val="002F2337"/>
    <w:rsid w:val="00676F6B"/>
    <w:rsid w:val="00AA0136"/>
    <w:rsid w:val="00E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EF6005"/>
  <w15:docId w15:val="{D4BBC47D-7875-4F07-B202-258D9187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it-IT"/>
    </w:rPr>
  </w:style>
  <w:style w:type="paragraph" w:styleId="berschrift1">
    <w:name w:val="heading 1"/>
    <w:basedOn w:val="Standard"/>
    <w:uiPriority w:val="9"/>
    <w:qFormat/>
    <w:pPr>
      <w:ind w:left="840" w:hanging="721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0"/>
    </w:pPr>
  </w:style>
  <w:style w:type="paragraph" w:styleId="Titel">
    <w:name w:val="Title"/>
    <w:basedOn w:val="Standard"/>
    <w:uiPriority w:val="10"/>
    <w:qFormat/>
    <w:pPr>
      <w:spacing w:before="19"/>
      <w:ind w:left="120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34"/>
    <w:qFormat/>
    <w:pPr>
      <w:ind w:left="1396" w:hanging="361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rsid w:val="00EE236F"/>
    <w:rPr>
      <w:color w:val="0000FF"/>
      <w:u w:val="single"/>
    </w:rPr>
  </w:style>
  <w:style w:type="table" w:styleId="Tabellenraster">
    <w:name w:val="Table Grid"/>
    <w:basedOn w:val="NormaleTabelle"/>
    <w:rsid w:val="00EE236F"/>
    <w:pPr>
      <w:widowControl/>
      <w:autoSpaceDE/>
      <w:autoSpaceDN/>
    </w:pPr>
    <w:rPr>
      <w:rFonts w:ascii="Verdana" w:eastAsia="Times New Roman" w:hAnsi="Verdana" w:cs="Times New Roman"/>
      <w:sz w:val="20"/>
      <w:szCs w:val="20"/>
      <w:lang w:val="it-IT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@paraplegie.ch" TargetMode="External"/><Relationship Id="rId13" Type="http://schemas.openxmlformats.org/officeDocument/2006/relationships/hyperlink" Target="https://www.linkedin.com/psettings/enhanced-advertising" TargetMode="External"/><Relationship Id="rId18" Type="http://schemas.openxmlformats.org/officeDocument/2006/relationships/hyperlink" Target="https://www.google.de/settings/ads" TargetMode="External"/><Relationship Id="rId26" Type="http://schemas.openxmlformats.org/officeDocument/2006/relationships/hyperlink" Target="https://jquery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com/intl/de_de/analytic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it.linkedin.com/legal/cookie-policy?" TargetMode="External"/><Relationship Id="rId17" Type="http://schemas.openxmlformats.org/officeDocument/2006/relationships/hyperlink" Target="https://www.google.com/policies/technologies/ads" TargetMode="External"/><Relationship Id="rId25" Type="http://schemas.openxmlformats.org/officeDocument/2006/relationships/hyperlink" Target="https://www.google.com/settings/ad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intl/de/policies/privacy/partners" TargetMode="External"/><Relationship Id="rId20" Type="http://schemas.openxmlformats.org/officeDocument/2006/relationships/hyperlink" Target="http://www.google.com/analytics/terms/it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ronlinechoices.com/uk/your-ad-choices/" TargetMode="External"/><Relationship Id="rId24" Type="http://schemas.openxmlformats.org/officeDocument/2006/relationships/hyperlink" Target="https://www.google.com/policies/privacy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ools.google.com/dlpage/gaoptout?hl=de" TargetMode="External"/><Relationship Id="rId23" Type="http://schemas.openxmlformats.org/officeDocument/2006/relationships/hyperlink" Target="https://www.google.com/settings/ad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boutads.info/choices" TargetMode="External"/><Relationship Id="rId19" Type="http://schemas.openxmlformats.org/officeDocument/2006/relationships/hyperlink" Target="http://www.google.com/intl/it/policies/privacy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tout.networkadvertising.org/" TargetMode="External"/><Relationship Id="rId14" Type="http://schemas.openxmlformats.org/officeDocument/2006/relationships/hyperlink" Target="https://www.privacyshield.gov/participant?id=a2zt000000001L5AAI&amp;status=Active" TargetMode="External"/><Relationship Id="rId22" Type="http://schemas.openxmlformats.org/officeDocument/2006/relationships/hyperlink" Target="https://www.google.com/policies/privacy/" TargetMode="External"/><Relationship Id="rId27" Type="http://schemas.openxmlformats.org/officeDocument/2006/relationships/hyperlink" Target="mailto:datenschutz@paraplegie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738e1-133d-4d30-a4ea-c3fbe3f2d9c5">
      <Terms xmlns="http://schemas.microsoft.com/office/infopath/2007/PartnerControls"/>
    </lcf76f155ced4ddcb4097134ff3c332f>
    <TaxCatchAll xmlns="22311e86-2e38-4822-91f7-d435d385ca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21191FC4343448A571D66E66292825" ma:contentTypeVersion="15" ma:contentTypeDescription="Ein neues Dokument erstellen." ma:contentTypeScope="" ma:versionID="84b08fd0b1e0bc2012b1df530d7175fb">
  <xsd:schema xmlns:xsd="http://www.w3.org/2001/XMLSchema" xmlns:xs="http://www.w3.org/2001/XMLSchema" xmlns:p="http://schemas.microsoft.com/office/2006/metadata/properties" xmlns:ns2="c75738e1-133d-4d30-a4ea-c3fbe3f2d9c5" xmlns:ns3="22311e86-2e38-4822-91f7-d435d385ca75" targetNamespace="http://schemas.microsoft.com/office/2006/metadata/properties" ma:root="true" ma:fieldsID="c6bce04e1dfd04c0c0c9272e089e6dc4" ns2:_="" ns3:_="">
    <xsd:import namespace="c75738e1-133d-4d30-a4ea-c3fbe3f2d9c5"/>
    <xsd:import namespace="22311e86-2e38-4822-91f7-d435d385c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38e1-133d-4d30-a4ea-c3fbe3f2d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9df1b3b-33a2-4d7f-a7a2-d1b14f0b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11e86-2e38-4822-91f7-d435d385ca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282eddd-6024-4e1d-97ec-d6071361a8c8}" ma:internalName="TaxCatchAll" ma:showField="CatchAllData" ma:web="22311e86-2e38-4822-91f7-d435d385ca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1AC26-3A09-480C-8C1F-F2C55BE6022E}">
  <ds:schemaRefs>
    <ds:schemaRef ds:uri="http://schemas.microsoft.com/office/2006/metadata/properties"/>
    <ds:schemaRef ds:uri="http://schemas.microsoft.com/office/infopath/2007/PartnerControls"/>
    <ds:schemaRef ds:uri="c75738e1-133d-4d30-a4ea-c3fbe3f2d9c5"/>
    <ds:schemaRef ds:uri="22311e86-2e38-4822-91f7-d435d385ca75"/>
  </ds:schemaRefs>
</ds:datastoreItem>
</file>

<file path=customXml/itemProps2.xml><?xml version="1.0" encoding="utf-8"?>
<ds:datastoreItem xmlns:ds="http://schemas.openxmlformats.org/officeDocument/2006/customXml" ds:itemID="{01A67BAF-A1CA-4462-8627-C8BEA734E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93623-C3D5-46D1-9613-FCE0DC721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38e1-133d-4d30-a4ea-c3fbe3f2d9c5"/>
    <ds:schemaRef ds:uri="22311e86-2e38-4822-91f7-d435d385c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2772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PETER</dc:creator>
  <cp:lastModifiedBy>Mladenovic Aleksandra</cp:lastModifiedBy>
  <cp:revision>3</cp:revision>
  <dcterms:created xsi:type="dcterms:W3CDTF">2021-11-19T15:04:00Z</dcterms:created>
  <dcterms:modified xsi:type="dcterms:W3CDTF">2023-03-30T11:32:00Z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Acrobat PDFMaker 19 für Word</vt:lpwstr>
  </property>
  <property fmtid="{D5CDD505-2E9C-101B-9397-08002B2CF9AE}" pid="4" name="LastSaved">
    <vt:filetime>2021-11-16T00:00:00Z</vt:filetime>
  </property>
  <property fmtid="{D5CDD505-2E9C-101B-9397-08002B2CF9AE}" pid="5" name="ContentTypeId">
    <vt:lpwstr>0x0101001521191FC4343448A571D66E66292825</vt:lpwstr>
  </property>
  <property fmtid="{D5CDD505-2E9C-101B-9397-08002B2CF9AE}" pid="6" name="Order">
    <vt:r8>4649000</vt:r8>
  </property>
  <property fmtid="{D5CDD505-2E9C-101B-9397-08002B2CF9AE}" pid="7" name="MediaServiceImageTags">
    <vt:lpwstr/>
  </property>
</Properties>
</file>